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D3" w:rsidRDefault="00E339D3"/>
    <w:p w:rsidR="00F5543C" w:rsidRDefault="00F5543C"/>
    <w:p w:rsidR="00F5543C" w:rsidRDefault="00F5543C">
      <w:pPr>
        <w:rPr>
          <w:sz w:val="40"/>
          <w:szCs w:val="40"/>
          <w:u w:val="single"/>
        </w:rPr>
      </w:pPr>
      <w:r w:rsidRPr="00F5543C">
        <w:rPr>
          <w:sz w:val="40"/>
          <w:szCs w:val="40"/>
          <w:u w:val="single"/>
        </w:rPr>
        <w:t>Sommaire :</w:t>
      </w:r>
    </w:p>
    <w:p w:rsidR="00F5543C" w:rsidRDefault="00F5543C">
      <w:pPr>
        <w:rPr>
          <w:sz w:val="20"/>
          <w:szCs w:val="20"/>
          <w:u w:val="single"/>
        </w:rPr>
      </w:pPr>
    </w:p>
    <w:p w:rsidR="00F5543C" w:rsidRPr="00F5543C" w:rsidRDefault="00F5543C">
      <w:pPr>
        <w:rPr>
          <w:sz w:val="20"/>
          <w:szCs w:val="20"/>
          <w:u w:val="single"/>
        </w:rPr>
      </w:pPr>
    </w:p>
    <w:p w:rsidR="00F5543C" w:rsidRPr="003458B6" w:rsidRDefault="00C72067" w:rsidP="00946053">
      <w:pPr>
        <w:pStyle w:val="Paragraphedeliste"/>
        <w:numPr>
          <w:ilvl w:val="0"/>
          <w:numId w:val="1"/>
        </w:num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Cablage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F5543C">
        <w:rPr>
          <w:sz w:val="28"/>
          <w:szCs w:val="28"/>
        </w:rPr>
        <w:t>Câbla</w:t>
      </w:r>
      <w:r w:rsidRPr="00F5543C">
        <w:rPr>
          <w:sz w:val="28"/>
          <w:szCs w:val="28"/>
        </w:rPr>
        <w:t>g</w:t>
      </w:r>
      <w:r w:rsidRPr="00F5543C">
        <w:rPr>
          <w:sz w:val="28"/>
          <w:szCs w:val="28"/>
        </w:rPr>
        <w:t>e</w:t>
      </w:r>
      <w:r>
        <w:rPr>
          <w:sz w:val="28"/>
          <w:szCs w:val="28"/>
        </w:rPr>
        <w:fldChar w:fldCharType="end"/>
      </w:r>
    </w:p>
    <w:p w:rsidR="003458B6" w:rsidRPr="008D341A" w:rsidRDefault="003458B6" w:rsidP="00946053">
      <w:pPr>
        <w:pStyle w:val="Paragraphedeliste"/>
        <w:numPr>
          <w:ilvl w:val="0"/>
          <w:numId w:val="1"/>
        </w:numPr>
      </w:pPr>
      <w:r>
        <w:rPr>
          <w:sz w:val="28"/>
          <w:szCs w:val="28"/>
        </w:rPr>
        <w:fldChar w:fldCharType="begin"/>
      </w:r>
      <w:r>
        <w:instrText xml:space="preserve"> REF Schema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Sch</w:t>
      </w:r>
      <w:r>
        <w:rPr>
          <w:sz w:val="28"/>
          <w:szCs w:val="28"/>
        </w:rPr>
        <w:t>é</w:t>
      </w:r>
      <w:r>
        <w:rPr>
          <w:sz w:val="28"/>
          <w:szCs w:val="28"/>
        </w:rPr>
        <w:t>ma</w:t>
      </w:r>
      <w:r>
        <w:rPr>
          <w:sz w:val="28"/>
          <w:szCs w:val="28"/>
        </w:rPr>
        <w:fldChar w:fldCharType="end"/>
      </w:r>
    </w:p>
    <w:p w:rsidR="008D341A" w:rsidRPr="008D341A" w:rsidRDefault="008D341A" w:rsidP="008D341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D341A">
        <w:rPr>
          <w:sz w:val="28"/>
          <w:szCs w:val="28"/>
        </w:rPr>
        <w:fldChar w:fldCharType="begin"/>
      </w:r>
      <w:r>
        <w:instrText xml:space="preserve"> REF Explication \h </w:instrText>
      </w:r>
      <w:r>
        <w:rPr>
          <w:sz w:val="28"/>
          <w:szCs w:val="28"/>
        </w:rPr>
      </w:r>
      <w:r w:rsidRPr="008D341A">
        <w:rPr>
          <w:sz w:val="28"/>
          <w:szCs w:val="28"/>
        </w:rPr>
        <w:fldChar w:fldCharType="separate"/>
      </w:r>
      <w:r w:rsidRPr="008D341A">
        <w:rPr>
          <w:sz w:val="28"/>
          <w:szCs w:val="28"/>
        </w:rPr>
        <w:t>Exp</w:t>
      </w:r>
      <w:r w:rsidRPr="008D341A">
        <w:rPr>
          <w:sz w:val="28"/>
          <w:szCs w:val="28"/>
        </w:rPr>
        <w:t>l</w:t>
      </w:r>
      <w:r w:rsidRPr="008D341A">
        <w:rPr>
          <w:sz w:val="28"/>
          <w:szCs w:val="28"/>
        </w:rPr>
        <w:t>ication</w:t>
      </w:r>
    </w:p>
    <w:p w:rsidR="008D341A" w:rsidRDefault="008D341A" w:rsidP="008D341A">
      <w:r>
        <w:fldChar w:fldCharType="end"/>
      </w:r>
    </w:p>
    <w:p w:rsidR="00946053" w:rsidRDefault="00946053" w:rsidP="00946053">
      <w:pPr>
        <w:ind w:left="360"/>
      </w:pPr>
    </w:p>
    <w:p w:rsidR="0077449D" w:rsidRDefault="0077449D">
      <w:r>
        <w:br w:type="page"/>
      </w:r>
    </w:p>
    <w:p w:rsidR="00F5543C" w:rsidRDefault="00A10F55">
      <w:pPr>
        <w:rPr>
          <w:sz w:val="28"/>
          <w:szCs w:val="28"/>
        </w:rPr>
      </w:pPr>
      <w:bookmarkStart w:id="0" w:name="Cablage"/>
      <w:r>
        <w:rPr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402590</wp:posOffset>
            </wp:positionV>
            <wp:extent cx="5760720" cy="3307715"/>
            <wp:effectExtent l="0" t="0" r="0" b="698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ma cabl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49D" w:rsidRPr="0077449D">
        <w:rPr>
          <w:sz w:val="28"/>
          <w:szCs w:val="28"/>
        </w:rPr>
        <w:t>Câblage</w:t>
      </w:r>
      <w:bookmarkEnd w:id="0"/>
    </w:p>
    <w:p w:rsidR="00726E08" w:rsidRDefault="00726E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0760" w:rsidRDefault="008D341A" w:rsidP="00170526">
      <w:pPr>
        <w:rPr>
          <w:sz w:val="28"/>
          <w:szCs w:val="28"/>
        </w:rPr>
      </w:pPr>
      <w:bookmarkStart w:id="1" w:name="Schema"/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352425</wp:posOffset>
            </wp:positionV>
            <wp:extent cx="5760720" cy="4489450"/>
            <wp:effectExtent l="0" t="0" r="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ma mes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8B6" w:rsidRPr="00170526">
        <w:rPr>
          <w:sz w:val="28"/>
          <w:szCs w:val="28"/>
        </w:rPr>
        <w:t>Schéma</w:t>
      </w:r>
      <w:bookmarkEnd w:id="1"/>
      <w:r w:rsidR="003458B6" w:rsidRPr="00170526">
        <w:rPr>
          <w:sz w:val="28"/>
          <w:szCs w:val="28"/>
        </w:rPr>
        <w:t xml:space="preserve"> </w:t>
      </w:r>
    </w:p>
    <w:p w:rsidR="008D341A" w:rsidRDefault="008D341A" w:rsidP="00170526">
      <w:pPr>
        <w:rPr>
          <w:sz w:val="28"/>
          <w:szCs w:val="28"/>
        </w:rPr>
      </w:pPr>
    </w:p>
    <w:p w:rsidR="008D341A" w:rsidRDefault="008D341A" w:rsidP="00170526">
      <w:pPr>
        <w:rPr>
          <w:sz w:val="28"/>
          <w:szCs w:val="28"/>
        </w:rPr>
      </w:pPr>
      <w:bookmarkStart w:id="2" w:name="Explication"/>
      <w:r>
        <w:rPr>
          <w:sz w:val="28"/>
          <w:szCs w:val="28"/>
        </w:rPr>
        <w:t>Explication</w:t>
      </w:r>
    </w:p>
    <w:bookmarkEnd w:id="2"/>
    <w:p w:rsidR="008D341A" w:rsidRDefault="008D341A" w:rsidP="0017052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="00A0648D">
        <w:rPr>
          <w:sz w:val="28"/>
          <w:szCs w:val="28"/>
        </w:rPr>
        <w:t>Les axes noir représentent un repère orthonormé (la terre) et en bleu les axes du module MPU-6050.</w:t>
      </w:r>
      <w:r w:rsidR="003D42D4">
        <w:rPr>
          <w:sz w:val="28"/>
          <w:szCs w:val="28"/>
        </w:rPr>
        <w:t xml:space="preserve"> On peut obtenir l’orientation du module autour de deux axes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="003D42D4">
        <w:rPr>
          <w:rFonts w:eastAsiaTheme="minorEastAsia"/>
          <w:sz w:val="28"/>
          <w:szCs w:val="28"/>
        </w:rPr>
        <w:t xml:space="preserve"> </w:t>
      </w:r>
      <w:r w:rsidR="008A3E0C">
        <w:rPr>
          <w:rFonts w:eastAsiaTheme="minorEastAsia"/>
          <w:sz w:val="28"/>
          <w:szCs w:val="28"/>
        </w:rPr>
        <w:t>et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acc>
      </m:oMath>
      <w:r w:rsidR="00932702">
        <w:rPr>
          <w:rFonts w:eastAsiaTheme="minorEastAsia"/>
          <w:sz w:val="28"/>
          <w:szCs w:val="28"/>
        </w:rPr>
        <w:t>.</w:t>
      </w:r>
      <w:r w:rsidR="008A3E0C">
        <w:rPr>
          <w:rFonts w:eastAsiaTheme="minorEastAsia"/>
          <w:sz w:val="28"/>
          <w:szCs w:val="28"/>
        </w:rPr>
        <w:t xml:space="preserve"> On obtient les angles suivants :</w:t>
      </w:r>
    </w:p>
    <w:p w:rsidR="008A3E0C" w:rsidRDefault="008A3E0C" w:rsidP="00170526">
      <w:pPr>
        <w:rPr>
          <w:rFonts w:eastAsiaTheme="minorEastAsia"/>
          <w:sz w:val="28"/>
          <w:szCs w:val="28"/>
        </w:rPr>
      </w:pPr>
    </w:p>
    <w:p w:rsidR="008A3E0C" w:rsidRDefault="008A3E0C" w:rsidP="00170526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α=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g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selon y</m:t>
                  </m:r>
                </m:num>
                <m:den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g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selon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func>
        </m:oMath>
      </m:oMathPara>
    </w:p>
    <w:p w:rsidR="008A3E0C" w:rsidRPr="00EE2FD6" w:rsidRDefault="008A3E0C" w:rsidP="00170526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β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g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selon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num>
                <m:den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g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selon z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func>
        </m:oMath>
      </m:oMathPara>
    </w:p>
    <w:p w:rsidR="00EE2FD6" w:rsidRDefault="00EE2FD6" w:rsidP="00170526">
      <w:pPr>
        <w:rPr>
          <w:rFonts w:eastAsiaTheme="minorEastAsia"/>
          <w:sz w:val="28"/>
          <w:szCs w:val="28"/>
        </w:rPr>
      </w:pPr>
    </w:p>
    <w:p w:rsidR="00EE2FD6" w:rsidRPr="008A3E0C" w:rsidRDefault="00EE2FD6" w:rsidP="0017052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L’angle </w:t>
      </w:r>
      <w:r>
        <w:rPr>
          <w:rFonts w:eastAsiaTheme="minorEastAsia" w:cstheme="minorHAnsi"/>
          <w:sz w:val="28"/>
          <w:szCs w:val="28"/>
        </w:rPr>
        <w:t>α</w:t>
      </w:r>
      <w:r>
        <w:rPr>
          <w:rFonts w:eastAsiaTheme="minorEastAsia"/>
          <w:sz w:val="28"/>
          <w:szCs w:val="28"/>
        </w:rPr>
        <w:t xml:space="preserve"> autour de l’axe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>
        <w:rPr>
          <w:rFonts w:eastAsiaTheme="minorEastAsia"/>
          <w:sz w:val="28"/>
          <w:szCs w:val="28"/>
        </w:rPr>
        <w:t xml:space="preserve"> et </w:t>
      </w:r>
      <w:r>
        <w:rPr>
          <w:rFonts w:eastAsiaTheme="minorEastAsia" w:cstheme="minorHAnsi"/>
          <w:sz w:val="28"/>
          <w:szCs w:val="28"/>
        </w:rPr>
        <w:t>β</w:t>
      </w:r>
      <w:r>
        <w:rPr>
          <w:rFonts w:eastAsiaTheme="minorEastAsia"/>
          <w:sz w:val="28"/>
          <w:szCs w:val="28"/>
        </w:rPr>
        <w:t xml:space="preserve"> autour de l’axe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acc>
      </m:oMath>
      <w:r>
        <w:rPr>
          <w:rFonts w:eastAsiaTheme="minorEastAsia"/>
          <w:sz w:val="28"/>
          <w:szCs w:val="28"/>
        </w:rPr>
        <w:t>.</w:t>
      </w:r>
      <w:bookmarkStart w:id="3" w:name="_GoBack"/>
      <w:bookmarkEnd w:id="3"/>
    </w:p>
    <w:sectPr w:rsidR="00EE2FD6" w:rsidRPr="008A3E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A4" w:rsidRDefault="00411AA4" w:rsidP="00F5543C">
      <w:pPr>
        <w:spacing w:after="0" w:line="240" w:lineRule="auto"/>
      </w:pPr>
      <w:r>
        <w:separator/>
      </w:r>
    </w:p>
  </w:endnote>
  <w:endnote w:type="continuationSeparator" w:id="0">
    <w:p w:rsidR="00411AA4" w:rsidRDefault="00411AA4" w:rsidP="00F5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258101"/>
      <w:docPartObj>
        <w:docPartGallery w:val="Page Numbers (Bottom of Page)"/>
        <w:docPartUnique/>
      </w:docPartObj>
    </w:sdtPr>
    <w:sdtEndPr/>
    <w:sdtContent>
      <w:p w:rsidR="00F5543C" w:rsidRDefault="00F5543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D6">
          <w:rPr>
            <w:noProof/>
          </w:rPr>
          <w:t>3</w:t>
        </w:r>
        <w:r>
          <w:fldChar w:fldCharType="end"/>
        </w:r>
      </w:p>
    </w:sdtContent>
  </w:sdt>
  <w:p w:rsidR="00F5543C" w:rsidRDefault="00F554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A4" w:rsidRDefault="00411AA4" w:rsidP="00F5543C">
      <w:pPr>
        <w:spacing w:after="0" w:line="240" w:lineRule="auto"/>
      </w:pPr>
      <w:r>
        <w:separator/>
      </w:r>
    </w:p>
  </w:footnote>
  <w:footnote w:type="continuationSeparator" w:id="0">
    <w:p w:rsidR="00411AA4" w:rsidRDefault="00411AA4" w:rsidP="00F5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3C" w:rsidRDefault="00F5543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5543C" w:rsidRDefault="008E68B2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Documentation inclinometre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5543C" w:rsidRDefault="008E68B2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Documentation inclinometre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5FD0"/>
    <w:multiLevelType w:val="hybridMultilevel"/>
    <w:tmpl w:val="A6A8ED12"/>
    <w:lvl w:ilvl="0" w:tplc="15049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3C"/>
    <w:rsid w:val="0000433A"/>
    <w:rsid w:val="000E5130"/>
    <w:rsid w:val="00170526"/>
    <w:rsid w:val="001E11EA"/>
    <w:rsid w:val="003458B6"/>
    <w:rsid w:val="0034778B"/>
    <w:rsid w:val="003D42D4"/>
    <w:rsid w:val="00411AA4"/>
    <w:rsid w:val="00726E08"/>
    <w:rsid w:val="0077449D"/>
    <w:rsid w:val="00870760"/>
    <w:rsid w:val="008A3E0C"/>
    <w:rsid w:val="008D341A"/>
    <w:rsid w:val="008E68B2"/>
    <w:rsid w:val="00932702"/>
    <w:rsid w:val="00946053"/>
    <w:rsid w:val="00A0648D"/>
    <w:rsid w:val="00A10F55"/>
    <w:rsid w:val="00A77341"/>
    <w:rsid w:val="00BD50D0"/>
    <w:rsid w:val="00BF039C"/>
    <w:rsid w:val="00C72067"/>
    <w:rsid w:val="00D46394"/>
    <w:rsid w:val="00E30E01"/>
    <w:rsid w:val="00E339D3"/>
    <w:rsid w:val="00EE2FD6"/>
    <w:rsid w:val="00F00E9A"/>
    <w:rsid w:val="00F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F0B58-39ED-4F46-A3A4-F9BE44F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43C"/>
  </w:style>
  <w:style w:type="paragraph" w:styleId="Pieddepage">
    <w:name w:val="footer"/>
    <w:basedOn w:val="Normal"/>
    <w:link w:val="PieddepageCar"/>
    <w:uiPriority w:val="99"/>
    <w:unhideWhenUsed/>
    <w:rsid w:val="00F5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43C"/>
  </w:style>
  <w:style w:type="paragraph" w:styleId="Paragraphedeliste">
    <w:name w:val="List Paragraph"/>
    <w:basedOn w:val="Normal"/>
    <w:uiPriority w:val="34"/>
    <w:qFormat/>
    <w:rsid w:val="00F5543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E1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3"/>
    <w:rsid w:val="000A3A1A"/>
    <w:rsid w:val="00347843"/>
    <w:rsid w:val="00A967A6"/>
    <w:rsid w:val="00B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43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7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44C6-44B6-40FA-B568-89E76E3F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inclinometre</vt:lpstr>
    </vt:vector>
  </TitlesOfParts>
  <Company>HP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inclinometre</dc:title>
  <dc:subject/>
  <dc:creator>HP</dc:creator>
  <cp:keywords/>
  <dc:description/>
  <cp:lastModifiedBy>HP</cp:lastModifiedBy>
  <cp:revision>15</cp:revision>
  <dcterms:created xsi:type="dcterms:W3CDTF">2019-12-18T15:47:00Z</dcterms:created>
  <dcterms:modified xsi:type="dcterms:W3CDTF">2019-12-19T22:58:00Z</dcterms:modified>
</cp:coreProperties>
</file>