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305F" w14:textId="128727E2" w:rsidR="007213A8" w:rsidRPr="00E00166" w:rsidRDefault="007213A8">
      <w:pPr>
        <w:rPr>
          <w:b/>
          <w:bCs/>
          <w:u w:val="single"/>
        </w:rPr>
      </w:pPr>
      <w:r w:rsidRPr="00E00166">
        <w:rPr>
          <w:b/>
          <w:bCs/>
          <w:u w:val="single"/>
        </w:rPr>
        <w:t>Utilisation de ruban LED WS2812 :</w:t>
      </w:r>
    </w:p>
    <w:p w14:paraId="3E3328A1" w14:textId="6611BFF2" w:rsidR="00FC6575" w:rsidRDefault="00A05706">
      <w:hyperlink r:id="rId5" w:history="1">
        <w:r w:rsidR="007213A8" w:rsidRPr="00881E91">
          <w:rPr>
            <w:rStyle w:val="Lienhypertexte"/>
          </w:rPr>
          <w:t>https://fablabutc.fr/wp-content/uploads/2021/01/Tutoriel_Ruban-de-LED-adressables.pdf</w:t>
        </w:r>
      </w:hyperlink>
      <w:r w:rsidR="007213A8">
        <w:t xml:space="preserve"> </w:t>
      </w:r>
    </w:p>
    <w:p w14:paraId="4583BE56" w14:textId="59E205E5" w:rsidR="00E00166" w:rsidRPr="00E00166" w:rsidRDefault="00E00166" w:rsidP="00E001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0166">
        <w:rPr>
          <w:rFonts w:cstheme="minorHAnsi"/>
          <w:sz w:val="24"/>
          <w:szCs w:val="24"/>
        </w:rPr>
        <w:t>Pour démarrer, il faut inclure la librairie &lt;FastLED.h&gt; et indiquer le pin de sortie de</w:t>
      </w:r>
      <w:r>
        <w:rPr>
          <w:rFonts w:cstheme="minorHAnsi"/>
          <w:sz w:val="24"/>
          <w:szCs w:val="24"/>
        </w:rPr>
        <w:t xml:space="preserve"> </w:t>
      </w:r>
      <w:r w:rsidRPr="00E00166">
        <w:rPr>
          <w:rFonts w:cstheme="minorHAnsi"/>
          <w:sz w:val="24"/>
          <w:szCs w:val="24"/>
        </w:rPr>
        <w:t>l’Arduino ainsi que le nombre de LED que l’on veut utiliser.</w:t>
      </w:r>
    </w:p>
    <w:p w14:paraId="2CFBBF0B" w14:textId="77777777" w:rsidR="00E00166" w:rsidRDefault="00E00166" w:rsidP="00E001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0166">
        <w:rPr>
          <w:rFonts w:cstheme="minorHAnsi"/>
          <w:sz w:val="24"/>
          <w:szCs w:val="24"/>
        </w:rPr>
        <w:t xml:space="preserve">On définit une variable </w:t>
      </w:r>
      <w:r w:rsidRPr="00E00166">
        <w:rPr>
          <w:rFonts w:cstheme="minorHAnsi"/>
          <w:b/>
          <w:bCs/>
          <w:sz w:val="24"/>
          <w:szCs w:val="24"/>
        </w:rPr>
        <w:t xml:space="preserve">leds </w:t>
      </w:r>
      <w:r w:rsidRPr="00E00166">
        <w:rPr>
          <w:rFonts w:cstheme="minorHAnsi"/>
          <w:sz w:val="24"/>
          <w:szCs w:val="24"/>
        </w:rPr>
        <w:t>de type CRGB (type spécifique à la librairie).</w:t>
      </w:r>
      <w:r>
        <w:rPr>
          <w:rFonts w:cstheme="minorHAnsi"/>
          <w:sz w:val="24"/>
          <w:szCs w:val="24"/>
        </w:rPr>
        <w:t xml:space="preserve"> </w:t>
      </w:r>
      <w:r w:rsidRPr="00E00166">
        <w:rPr>
          <w:rFonts w:cstheme="minorHAnsi"/>
          <w:sz w:val="24"/>
          <w:szCs w:val="24"/>
        </w:rPr>
        <w:t>Dans le setup() on</w:t>
      </w:r>
      <w:r>
        <w:rPr>
          <w:rFonts w:cstheme="minorHAnsi"/>
          <w:sz w:val="24"/>
          <w:szCs w:val="24"/>
        </w:rPr>
        <w:t xml:space="preserve"> </w:t>
      </w:r>
      <w:r w:rsidRPr="00E00166">
        <w:rPr>
          <w:rFonts w:cstheme="minorHAnsi"/>
          <w:sz w:val="24"/>
          <w:szCs w:val="24"/>
        </w:rPr>
        <w:t>donne le modèle du ruban à LED (le mien est un WS2812) ainsi que</w:t>
      </w:r>
      <w:r>
        <w:rPr>
          <w:rFonts w:cstheme="minorHAnsi"/>
          <w:sz w:val="24"/>
          <w:szCs w:val="24"/>
        </w:rPr>
        <w:t xml:space="preserve"> </w:t>
      </w:r>
      <w:r w:rsidRPr="00E00166">
        <w:rPr>
          <w:rFonts w:cstheme="minorHAnsi"/>
          <w:sz w:val="24"/>
          <w:szCs w:val="24"/>
        </w:rPr>
        <w:t>le nombre de LED et son type.</w:t>
      </w:r>
    </w:p>
    <w:p w14:paraId="51FDA59E" w14:textId="739C3689" w:rsidR="007213A8" w:rsidRDefault="00E00166" w:rsidP="00E001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0166">
        <w:rPr>
          <w:rFonts w:cstheme="minorHAnsi"/>
          <w:sz w:val="24"/>
          <w:szCs w:val="24"/>
        </w:rPr>
        <w:t>Dans la loop() il s’agit tout simplement d’incrémenter, ou décrémenter, l’indice de la</w:t>
      </w:r>
      <w:r>
        <w:rPr>
          <w:rFonts w:cstheme="minorHAnsi"/>
          <w:sz w:val="24"/>
          <w:szCs w:val="24"/>
        </w:rPr>
        <w:t xml:space="preserve"> </w:t>
      </w:r>
      <w:r w:rsidRPr="00E00166">
        <w:rPr>
          <w:rFonts w:cstheme="minorHAnsi"/>
          <w:sz w:val="24"/>
          <w:szCs w:val="24"/>
        </w:rPr>
        <w:t xml:space="preserve">variable </w:t>
      </w:r>
      <w:r w:rsidRPr="00E00166">
        <w:rPr>
          <w:rFonts w:cstheme="minorHAnsi"/>
          <w:b/>
          <w:bCs/>
          <w:sz w:val="24"/>
          <w:szCs w:val="24"/>
        </w:rPr>
        <w:t xml:space="preserve">leds </w:t>
      </w:r>
      <w:r w:rsidRPr="00E00166">
        <w:rPr>
          <w:rFonts w:cstheme="minorHAnsi"/>
          <w:sz w:val="24"/>
          <w:szCs w:val="24"/>
        </w:rPr>
        <w:t>et de lui associer une couleur précise pour finalement l’envoyer au ruban</w:t>
      </w:r>
      <w:r>
        <w:rPr>
          <w:rFonts w:cstheme="minorHAnsi"/>
          <w:sz w:val="24"/>
          <w:szCs w:val="24"/>
        </w:rPr>
        <w:t xml:space="preserve"> </w:t>
      </w:r>
      <w:r w:rsidRPr="00E00166">
        <w:rPr>
          <w:rFonts w:cstheme="minorHAnsi"/>
          <w:sz w:val="24"/>
          <w:szCs w:val="24"/>
        </w:rPr>
        <w:t>(FastLED.show).</w:t>
      </w:r>
    </w:p>
    <w:p w14:paraId="4AE51DF4" w14:textId="56FA914B" w:rsidR="00E00166" w:rsidRDefault="00E00166" w:rsidP="00E001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4C3C9" w14:textId="3234520C" w:rsidR="00A05706" w:rsidRDefault="00A05706" w:rsidP="00E001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Bibliothèques possibles :</w:t>
      </w:r>
    </w:p>
    <w:p w14:paraId="1C3C5DEB" w14:textId="6CD96DEB" w:rsidR="00A05706" w:rsidRDefault="00A05706" w:rsidP="00A057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Adafruit_NeoPixel</w:t>
      </w:r>
    </w:p>
    <w:p w14:paraId="6C5ACABA" w14:textId="3C7F050E" w:rsidR="00A05706" w:rsidRDefault="00A05706" w:rsidP="00A057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PololuLedStrip</w:t>
      </w:r>
    </w:p>
    <w:p w14:paraId="6FF1BEE7" w14:textId="493AFAEB" w:rsidR="00A05706" w:rsidRPr="00A05706" w:rsidRDefault="00A05706" w:rsidP="00A057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FastLED</w:t>
      </w:r>
    </w:p>
    <w:p w14:paraId="6B20F013" w14:textId="77777777" w:rsidR="00E00166" w:rsidRPr="00E00166" w:rsidRDefault="00E00166" w:rsidP="00E001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719C2F" w14:textId="69A6FBC4" w:rsidR="007213A8" w:rsidRPr="00E00166" w:rsidRDefault="007213A8" w:rsidP="007213A8">
      <w:pPr>
        <w:shd w:val="clear" w:color="auto" w:fill="FFFFFF"/>
        <w:spacing w:after="0" w:line="240" w:lineRule="atLeast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  <w:u w:val="single"/>
          <w:lang w:eastAsia="fr-FR"/>
        </w:rPr>
      </w:pPr>
      <w:r w:rsidRPr="00E00166">
        <w:rPr>
          <w:rFonts w:eastAsia="Times New Roman" w:cstheme="minorHAnsi"/>
          <w:b/>
          <w:bCs/>
          <w:color w:val="333333"/>
          <w:kern w:val="36"/>
          <w:u w:val="single"/>
          <w:lang w:eastAsia="fr-FR"/>
        </w:rPr>
        <w:t>Utilisation d’un ruban de LED WS2812B avec Arduino :</w:t>
      </w:r>
    </w:p>
    <w:p w14:paraId="46157993" w14:textId="77777777" w:rsidR="00E00166" w:rsidRDefault="00E00166" w:rsidP="007213A8">
      <w:pPr>
        <w:shd w:val="clear" w:color="auto" w:fill="FFFFFF"/>
        <w:spacing w:after="0" w:line="240" w:lineRule="atLeast"/>
        <w:textAlignment w:val="baseline"/>
        <w:outlineLvl w:val="0"/>
        <w:rPr>
          <w:rFonts w:eastAsia="Times New Roman" w:cstheme="minorHAnsi"/>
          <w:color w:val="333333"/>
          <w:kern w:val="36"/>
          <w:lang w:eastAsia="fr-FR"/>
        </w:rPr>
      </w:pPr>
    </w:p>
    <w:p w14:paraId="6705E1DE" w14:textId="4C7FF3C0" w:rsidR="007213A8" w:rsidRDefault="00A05706" w:rsidP="007213A8">
      <w:pPr>
        <w:shd w:val="clear" w:color="auto" w:fill="FFFFFF"/>
        <w:spacing w:after="0" w:line="240" w:lineRule="atLeast"/>
        <w:textAlignment w:val="baseline"/>
        <w:outlineLvl w:val="0"/>
        <w:rPr>
          <w:rFonts w:eastAsia="Times New Roman" w:cstheme="minorHAnsi"/>
          <w:color w:val="333333"/>
          <w:kern w:val="36"/>
          <w:lang w:eastAsia="fr-FR"/>
        </w:rPr>
      </w:pPr>
      <w:hyperlink r:id="rId6" w:history="1">
        <w:r w:rsidR="007213A8" w:rsidRPr="00881E91">
          <w:rPr>
            <w:rStyle w:val="Lienhypertexte"/>
            <w:rFonts w:eastAsia="Times New Roman" w:cstheme="minorHAnsi"/>
            <w:kern w:val="36"/>
            <w:lang w:eastAsia="fr-FR"/>
          </w:rPr>
          <w:t>https://www.aranacorp.com</w:t>
        </w:r>
        <w:r w:rsidR="007213A8" w:rsidRPr="00881E91">
          <w:rPr>
            <w:rStyle w:val="Lienhypertexte"/>
            <w:rFonts w:eastAsia="Times New Roman" w:cstheme="minorHAnsi"/>
            <w:kern w:val="36"/>
            <w:lang w:eastAsia="fr-FR"/>
          </w:rPr>
          <w:t>/</w:t>
        </w:r>
        <w:r w:rsidR="007213A8" w:rsidRPr="00881E91">
          <w:rPr>
            <w:rStyle w:val="Lienhypertexte"/>
            <w:rFonts w:eastAsia="Times New Roman" w:cstheme="minorHAnsi"/>
            <w:kern w:val="36"/>
            <w:lang w:eastAsia="fr-FR"/>
          </w:rPr>
          <w:t>fr/utilisation-dun-ruban-de-led-ws2812b-avec-arduino/</w:t>
        </w:r>
      </w:hyperlink>
      <w:r w:rsidR="007213A8">
        <w:rPr>
          <w:rFonts w:eastAsia="Times New Roman" w:cstheme="minorHAnsi"/>
          <w:color w:val="333333"/>
          <w:kern w:val="36"/>
          <w:lang w:eastAsia="fr-FR"/>
        </w:rPr>
        <w:t xml:space="preserve"> </w:t>
      </w:r>
    </w:p>
    <w:p w14:paraId="63B6EE01" w14:textId="7BD593B9" w:rsidR="007213A8" w:rsidRDefault="007213A8" w:rsidP="007213A8">
      <w:pPr>
        <w:shd w:val="clear" w:color="auto" w:fill="FFFFFF"/>
        <w:spacing w:after="0" w:line="240" w:lineRule="atLeast"/>
        <w:textAlignment w:val="baseline"/>
        <w:outlineLvl w:val="0"/>
        <w:rPr>
          <w:rFonts w:eastAsia="Times New Roman" w:cstheme="minorHAnsi"/>
          <w:color w:val="333333"/>
          <w:kern w:val="36"/>
          <w:lang w:eastAsia="fr-FR"/>
        </w:rPr>
      </w:pPr>
    </w:p>
    <w:p w14:paraId="223FA39E" w14:textId="47184497" w:rsidR="007213A8" w:rsidRDefault="00A05706" w:rsidP="007213A8">
      <w:pPr>
        <w:shd w:val="clear" w:color="auto" w:fill="FFFFFF"/>
        <w:spacing w:after="0" w:line="240" w:lineRule="atLeast"/>
        <w:textAlignment w:val="baseline"/>
        <w:outlineLvl w:val="0"/>
        <w:rPr>
          <w:lang w:eastAsia="fr-FR"/>
        </w:rPr>
      </w:pPr>
      <w:hyperlink r:id="rId7" w:history="1">
        <w:r w:rsidR="007213A8" w:rsidRPr="00881E91">
          <w:rPr>
            <w:rStyle w:val="Lienhypertexte"/>
            <w:rFonts w:eastAsia="Times New Roman" w:cstheme="minorHAnsi"/>
            <w:kern w:val="36"/>
            <w:lang w:eastAsia="fr-FR"/>
          </w:rPr>
          <w:t>https://www.wikidebrouillard.org/wiki/Item:Ruban_de_Led_-_WS2812B</w:t>
        </w:r>
      </w:hyperlink>
      <w:r w:rsidR="007213A8">
        <w:t xml:space="preserve"> </w:t>
      </w:r>
    </w:p>
    <w:p w14:paraId="090C2D6D" w14:textId="77777777" w:rsidR="007213A8" w:rsidRDefault="007213A8" w:rsidP="007213A8">
      <w:pPr>
        <w:shd w:val="clear" w:color="auto" w:fill="FFFFFF"/>
        <w:spacing w:after="0" w:line="240" w:lineRule="atLeast"/>
        <w:textAlignment w:val="baseline"/>
        <w:outlineLvl w:val="0"/>
        <w:rPr>
          <w:lang w:eastAsia="fr-FR"/>
        </w:rPr>
      </w:pPr>
    </w:p>
    <w:p w14:paraId="6CFF987D" w14:textId="55283C2D" w:rsidR="007213A8" w:rsidRDefault="00A05706">
      <w:hyperlink r:id="rId8" w:history="1">
        <w:r w:rsidR="007213A8" w:rsidRPr="00881E91">
          <w:rPr>
            <w:rStyle w:val="Lienhypertexte"/>
          </w:rPr>
          <w:t>https://www.youtube.com/watch?v=BCSvxaCqr4E</w:t>
        </w:r>
      </w:hyperlink>
      <w:r w:rsidR="007213A8">
        <w:t xml:space="preserve"> </w:t>
      </w:r>
    </w:p>
    <w:p w14:paraId="58A1BED2" w14:textId="079ABCB7" w:rsidR="007213A8" w:rsidRDefault="00A05706">
      <w:hyperlink r:id="rId9" w:history="1">
        <w:r w:rsidR="007213A8" w:rsidRPr="00881E91">
          <w:rPr>
            <w:rStyle w:val="Lienhypertexte"/>
          </w:rPr>
          <w:t>https://www.youtube.com/watch?v=UhYu0k2woRM&amp;ab_channel=HowToMechatronics</w:t>
        </w:r>
      </w:hyperlink>
      <w:r w:rsidR="007213A8">
        <w:t xml:space="preserve"> </w:t>
      </w:r>
    </w:p>
    <w:p w14:paraId="66504B47" w14:textId="3164DDD4" w:rsidR="007213A8" w:rsidRDefault="007213A8"/>
    <w:p w14:paraId="059ECB3C" w14:textId="77777777" w:rsidR="007213A8" w:rsidRDefault="007213A8"/>
    <w:sectPr w:rsidR="0072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0B14"/>
    <w:multiLevelType w:val="hybridMultilevel"/>
    <w:tmpl w:val="E8C67D52"/>
    <w:lvl w:ilvl="0" w:tplc="0C883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1"/>
    <w:rsid w:val="00350339"/>
    <w:rsid w:val="007213A8"/>
    <w:rsid w:val="00A05706"/>
    <w:rsid w:val="00A967F1"/>
    <w:rsid w:val="00B2128F"/>
    <w:rsid w:val="00CA78E2"/>
    <w:rsid w:val="00D87408"/>
    <w:rsid w:val="00E00166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7631"/>
  <w15:chartTrackingRefBased/>
  <w15:docId w15:val="{31DEB6E2-0B34-487D-8B56-6B557E06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21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3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3A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213A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0016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0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SvxaCqr4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debrouillard.org/wiki/Item:Ruban_de_Led_-_WS281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anacorp.com/fr/utilisation-dun-ruban-de-led-ws2812b-avec-arduin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ablabutc.fr/wp-content/uploads/2021/01/Tutoriel_Ruban-de-LED-adressable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hYu0k2woRM&amp;ab_channel=HowToMechatronic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Claud</dc:creator>
  <cp:keywords/>
  <dc:description/>
  <cp:lastModifiedBy>Antonin Claud</cp:lastModifiedBy>
  <cp:revision>5</cp:revision>
  <dcterms:created xsi:type="dcterms:W3CDTF">2021-11-23T16:06:00Z</dcterms:created>
  <dcterms:modified xsi:type="dcterms:W3CDTF">2021-11-24T15:39:00Z</dcterms:modified>
</cp:coreProperties>
</file>