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EFB25" w14:textId="5937ECEB" w:rsidR="00B71AB2" w:rsidRPr="009719FD" w:rsidRDefault="73EC5B13" w:rsidP="585145A2">
      <w:pPr>
        <w:jc w:val="center"/>
        <w:rPr>
          <w:b/>
          <w:bCs/>
          <w:sz w:val="72"/>
          <w:szCs w:val="72"/>
        </w:rPr>
      </w:pPr>
      <w:r w:rsidRPr="009719FD">
        <w:rPr>
          <w:b/>
          <w:bCs/>
          <w:sz w:val="72"/>
          <w:szCs w:val="72"/>
        </w:rPr>
        <w:t>OPTICAL MESUREMENT UNIT 3 LED</w:t>
      </w:r>
    </w:p>
    <w:p w14:paraId="64A2B304" w14:textId="6C9544E0" w:rsidR="585145A2" w:rsidRPr="00DF2CBD" w:rsidRDefault="585145A2" w:rsidP="585145A2">
      <w:pPr>
        <w:jc w:val="center"/>
        <w:rPr>
          <w:sz w:val="48"/>
          <w:szCs w:val="48"/>
        </w:rPr>
      </w:pPr>
    </w:p>
    <w:p w14:paraId="375DC115" w14:textId="7E813348" w:rsidR="73EC5B13" w:rsidRPr="00DF2CBD" w:rsidRDefault="73EC5B13" w:rsidP="585145A2">
      <w:pPr>
        <w:jc w:val="center"/>
        <w:rPr>
          <w:sz w:val="56"/>
          <w:szCs w:val="56"/>
        </w:rPr>
      </w:pPr>
      <w:r w:rsidRPr="00DF2CBD">
        <w:rPr>
          <w:sz w:val="52"/>
          <w:szCs w:val="52"/>
        </w:rPr>
        <w:t>Rapport d’avant-projet</w:t>
      </w:r>
      <w:r w:rsidR="009719FD">
        <w:rPr>
          <w:sz w:val="52"/>
          <w:szCs w:val="52"/>
        </w:rPr>
        <w:t xml:space="preserve"> de </w:t>
      </w:r>
      <w:r w:rsidR="00373ABA">
        <w:rPr>
          <w:sz w:val="52"/>
          <w:szCs w:val="52"/>
        </w:rPr>
        <w:t>4</w:t>
      </w:r>
      <w:r w:rsidR="009719FD" w:rsidRPr="009719FD">
        <w:rPr>
          <w:sz w:val="52"/>
          <w:szCs w:val="52"/>
          <w:vertAlign w:val="superscript"/>
        </w:rPr>
        <w:t>ème</w:t>
      </w:r>
      <w:r w:rsidR="009719FD">
        <w:rPr>
          <w:sz w:val="52"/>
          <w:szCs w:val="52"/>
        </w:rPr>
        <w:t xml:space="preserve"> année </w:t>
      </w:r>
    </w:p>
    <w:p w14:paraId="697AA3A4" w14:textId="46B3595C" w:rsidR="585145A2" w:rsidRDefault="585145A2" w:rsidP="585145A2">
      <w:pPr>
        <w:jc w:val="center"/>
        <w:rPr>
          <w:sz w:val="24"/>
          <w:szCs w:val="24"/>
        </w:rPr>
      </w:pPr>
    </w:p>
    <w:p w14:paraId="23BD1742" w14:textId="39C376AE" w:rsidR="585145A2" w:rsidRPr="00DF2CBD" w:rsidRDefault="585145A2" w:rsidP="585145A2">
      <w:pPr>
        <w:jc w:val="center"/>
        <w:rPr>
          <w:sz w:val="14"/>
          <w:szCs w:val="14"/>
        </w:rPr>
      </w:pPr>
    </w:p>
    <w:p w14:paraId="63C59F0D" w14:textId="750FED5B" w:rsidR="004A044B" w:rsidRDefault="00A22015" w:rsidP="585145A2">
      <w:pPr>
        <w:jc w:val="center"/>
        <w:rPr>
          <w:sz w:val="24"/>
          <w:szCs w:val="24"/>
        </w:rPr>
      </w:pPr>
      <w:r>
        <w:rPr>
          <w:noProof/>
          <w:sz w:val="24"/>
          <w:szCs w:val="24"/>
        </w:rPr>
        <w:drawing>
          <wp:anchor distT="0" distB="0" distL="114300" distR="114300" simplePos="0" relativeHeight="251658243" behindDoc="1" locked="0" layoutInCell="1" allowOverlap="1" wp14:anchorId="46644899" wp14:editId="0AE5B226">
            <wp:simplePos x="0" y="0"/>
            <wp:positionH relativeFrom="column">
              <wp:posOffset>-247650</wp:posOffset>
            </wp:positionH>
            <wp:positionV relativeFrom="paragraph">
              <wp:posOffset>264160</wp:posOffset>
            </wp:positionV>
            <wp:extent cx="3105150" cy="2362200"/>
            <wp:effectExtent l="0" t="0" r="0" b="0"/>
            <wp:wrapTight wrapText="bothSides">
              <wp:wrapPolygon edited="0">
                <wp:start x="21600" y="21600"/>
                <wp:lineTo x="21600" y="174"/>
                <wp:lineTo x="133" y="174"/>
                <wp:lineTo x="133" y="21600"/>
                <wp:lineTo x="21600" y="2160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7105" t="36000" r="8652" b="8889"/>
                    <a:stretch/>
                  </pic:blipFill>
                  <pic:spPr bwMode="auto">
                    <a:xfrm rot="10800000">
                      <a:off x="0" y="0"/>
                      <a:ext cx="3105150" cy="2362200"/>
                    </a:xfrm>
                    <a:prstGeom prst="rect">
                      <a:avLst/>
                    </a:prstGeom>
                    <a:noFill/>
                    <a:ln>
                      <a:noFill/>
                    </a:ln>
                    <a:extLst>
                      <a:ext uri="{53640926-AAD7-44D8-BBD7-CCE9431645EC}">
                        <a14:shadowObscured xmlns:a14="http://schemas.microsoft.com/office/drawing/2010/main"/>
                      </a:ext>
                    </a:extLst>
                  </pic:spPr>
                </pic:pic>
              </a:graphicData>
            </a:graphic>
          </wp:anchor>
        </w:drawing>
      </w:r>
    </w:p>
    <w:p w14:paraId="047BDDC2" w14:textId="63DECA9E" w:rsidR="004A044B" w:rsidRPr="007E2EEF" w:rsidRDefault="004A044B" w:rsidP="585145A2">
      <w:pPr>
        <w:jc w:val="center"/>
        <w:rPr>
          <w:sz w:val="24"/>
          <w:szCs w:val="24"/>
        </w:rPr>
      </w:pPr>
    </w:p>
    <w:p w14:paraId="4C973B60" w14:textId="20B8D78E" w:rsidR="73EC5B13" w:rsidRPr="007E2EEF" w:rsidRDefault="73EC5B13" w:rsidP="585145A2">
      <w:pPr>
        <w:ind w:left="4956"/>
        <w:jc w:val="center"/>
        <w:rPr>
          <w:sz w:val="36"/>
          <w:szCs w:val="36"/>
        </w:rPr>
      </w:pPr>
      <w:r w:rsidRPr="007E2EEF">
        <w:rPr>
          <w:sz w:val="32"/>
          <w:szCs w:val="32"/>
        </w:rPr>
        <w:t>Client : POUGHON Laurent</w:t>
      </w:r>
    </w:p>
    <w:p w14:paraId="15390D66" w14:textId="0E4B6790" w:rsidR="7250DE2A" w:rsidRPr="007E2EEF" w:rsidRDefault="7250DE2A" w:rsidP="585145A2">
      <w:pPr>
        <w:rPr>
          <w:sz w:val="32"/>
          <w:szCs w:val="32"/>
        </w:rPr>
      </w:pPr>
    </w:p>
    <w:p w14:paraId="7740B303" w14:textId="1DD394B5" w:rsidR="73EC5B13" w:rsidRPr="007E2EEF" w:rsidRDefault="73EC5B13" w:rsidP="585145A2">
      <w:pPr>
        <w:ind w:left="4956"/>
        <w:jc w:val="center"/>
        <w:rPr>
          <w:sz w:val="32"/>
          <w:szCs w:val="32"/>
        </w:rPr>
      </w:pPr>
      <w:r w:rsidRPr="007E2EEF">
        <w:rPr>
          <w:sz w:val="32"/>
          <w:szCs w:val="32"/>
        </w:rPr>
        <w:t>Référent GE : SMA</w:t>
      </w:r>
      <w:r w:rsidR="2D34F027" w:rsidRPr="007E2EEF">
        <w:rPr>
          <w:sz w:val="32"/>
          <w:szCs w:val="32"/>
        </w:rPr>
        <w:t>A</w:t>
      </w:r>
      <w:r w:rsidRPr="007E2EEF">
        <w:rPr>
          <w:sz w:val="32"/>
          <w:szCs w:val="32"/>
        </w:rPr>
        <w:t>LI Rafik</w:t>
      </w:r>
    </w:p>
    <w:p w14:paraId="333190A0" w14:textId="4441C4B5" w:rsidR="585145A2" w:rsidRPr="007E2EEF" w:rsidRDefault="585145A2" w:rsidP="585145A2">
      <w:pPr>
        <w:ind w:left="4956"/>
        <w:jc w:val="center"/>
        <w:rPr>
          <w:sz w:val="32"/>
          <w:szCs w:val="32"/>
        </w:rPr>
      </w:pPr>
    </w:p>
    <w:p w14:paraId="0E8A0D87" w14:textId="7F6269EA" w:rsidR="73EC5B13" w:rsidRPr="007E2EEF" w:rsidRDefault="73EC5B13" w:rsidP="585145A2">
      <w:pPr>
        <w:ind w:left="4956"/>
        <w:jc w:val="center"/>
        <w:rPr>
          <w:sz w:val="36"/>
          <w:szCs w:val="36"/>
        </w:rPr>
      </w:pPr>
      <w:r w:rsidRPr="007E2EEF">
        <w:rPr>
          <w:sz w:val="32"/>
          <w:szCs w:val="32"/>
        </w:rPr>
        <w:t>Tuteur industriel : GOI Isabelle</w:t>
      </w:r>
    </w:p>
    <w:p w14:paraId="6698D82B" w14:textId="39C376AE" w:rsidR="585145A2" w:rsidRDefault="585145A2" w:rsidP="585145A2">
      <w:pPr>
        <w:ind w:left="4956"/>
        <w:jc w:val="center"/>
        <w:rPr>
          <w:sz w:val="32"/>
          <w:szCs w:val="32"/>
        </w:rPr>
      </w:pPr>
    </w:p>
    <w:p w14:paraId="5DEA4B5D" w14:textId="39C376AE" w:rsidR="004A044B" w:rsidRDefault="004A044B" w:rsidP="585145A2">
      <w:pPr>
        <w:ind w:left="4956"/>
        <w:jc w:val="center"/>
        <w:rPr>
          <w:sz w:val="32"/>
          <w:szCs w:val="32"/>
        </w:rPr>
      </w:pPr>
    </w:p>
    <w:p w14:paraId="18CC4F21" w14:textId="5848EA8F" w:rsidR="009719FD" w:rsidRDefault="009719FD" w:rsidP="004A044B">
      <w:pPr>
        <w:jc w:val="center"/>
        <w:rPr>
          <w:b/>
          <w:bCs/>
          <w:sz w:val="32"/>
          <w:szCs w:val="32"/>
        </w:rPr>
      </w:pPr>
    </w:p>
    <w:p w14:paraId="2D29A48F" w14:textId="365BEA59" w:rsidR="004A044B" w:rsidRPr="007E2EEF" w:rsidRDefault="02AD1677" w:rsidP="004A044B">
      <w:pPr>
        <w:jc w:val="center"/>
        <w:rPr>
          <w:sz w:val="40"/>
          <w:szCs w:val="40"/>
        </w:rPr>
      </w:pPr>
      <w:r w:rsidRPr="007E2EEF">
        <w:rPr>
          <w:sz w:val="40"/>
          <w:szCs w:val="40"/>
        </w:rPr>
        <w:t>2020</w:t>
      </w:r>
      <w:r w:rsidR="007E2EEF" w:rsidRPr="007E2EEF">
        <w:rPr>
          <w:sz w:val="40"/>
          <w:szCs w:val="40"/>
        </w:rPr>
        <w:t xml:space="preserve"> </w:t>
      </w:r>
      <w:r w:rsidRPr="007E2EEF">
        <w:rPr>
          <w:sz w:val="40"/>
          <w:szCs w:val="40"/>
        </w:rPr>
        <w:t>/</w:t>
      </w:r>
      <w:r w:rsidR="007E2EEF" w:rsidRPr="007E2EEF">
        <w:rPr>
          <w:sz w:val="40"/>
          <w:szCs w:val="40"/>
        </w:rPr>
        <w:t xml:space="preserve"> </w:t>
      </w:r>
      <w:r w:rsidRPr="007E2EEF">
        <w:rPr>
          <w:sz w:val="40"/>
          <w:szCs w:val="40"/>
        </w:rPr>
        <w:t>2021</w:t>
      </w:r>
    </w:p>
    <w:p w14:paraId="33A9E3B3" w14:textId="77777777" w:rsidR="007E2EEF" w:rsidRDefault="007E2EEF" w:rsidP="004A044B">
      <w:pPr>
        <w:jc w:val="center"/>
        <w:rPr>
          <w:sz w:val="32"/>
          <w:szCs w:val="32"/>
        </w:rPr>
      </w:pPr>
    </w:p>
    <w:p w14:paraId="693B2A30" w14:textId="77777777" w:rsidR="00355FA1" w:rsidRPr="009719FD" w:rsidRDefault="00355FA1" w:rsidP="00355FA1">
      <w:pPr>
        <w:jc w:val="center"/>
        <w:rPr>
          <w:sz w:val="32"/>
          <w:szCs w:val="32"/>
        </w:rPr>
      </w:pPr>
      <w:r w:rsidRPr="585145A2">
        <w:rPr>
          <w:sz w:val="36"/>
          <w:szCs w:val="36"/>
        </w:rPr>
        <w:t>Jeremy SOLINHAC &amp; Bastien DEBREIL</w:t>
      </w:r>
    </w:p>
    <w:p w14:paraId="1CDE4121" w14:textId="2C364E60" w:rsidR="004A044B" w:rsidRDefault="00DF2CBD" w:rsidP="585145A2">
      <w:pPr>
        <w:jc w:val="center"/>
        <w:rPr>
          <w:sz w:val="24"/>
          <w:szCs w:val="24"/>
        </w:rPr>
      </w:pPr>
      <w:r w:rsidRPr="00DF2CBD">
        <w:rPr>
          <w:noProof/>
        </w:rPr>
        <w:drawing>
          <wp:anchor distT="0" distB="0" distL="114300" distR="114300" simplePos="0" relativeHeight="251658244" behindDoc="1" locked="0" layoutInCell="1" allowOverlap="1" wp14:anchorId="3A698394" wp14:editId="288A0828">
            <wp:simplePos x="0" y="0"/>
            <wp:positionH relativeFrom="column">
              <wp:posOffset>1047750</wp:posOffset>
            </wp:positionH>
            <wp:positionV relativeFrom="paragraph">
              <wp:posOffset>-4445</wp:posOffset>
            </wp:positionV>
            <wp:extent cx="3638550" cy="1038225"/>
            <wp:effectExtent l="0" t="0" r="0" b="9525"/>
            <wp:wrapTight wrapText="bothSides">
              <wp:wrapPolygon edited="0">
                <wp:start x="0" y="0"/>
                <wp:lineTo x="0" y="21402"/>
                <wp:lineTo x="21487" y="21402"/>
                <wp:lineTo x="21487"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638550" cy="1038225"/>
                    </a:xfrm>
                    <a:prstGeom prst="rect">
                      <a:avLst/>
                    </a:prstGeom>
                  </pic:spPr>
                </pic:pic>
              </a:graphicData>
            </a:graphic>
          </wp:anchor>
        </w:drawing>
      </w:r>
    </w:p>
    <w:p w14:paraId="5282F2DD" w14:textId="39C376AE" w:rsidR="004A044B" w:rsidRDefault="004A044B" w:rsidP="585145A2">
      <w:pPr>
        <w:jc w:val="center"/>
        <w:rPr>
          <w:sz w:val="24"/>
          <w:szCs w:val="24"/>
        </w:rPr>
      </w:pPr>
    </w:p>
    <w:p w14:paraId="785DD2CA" w14:textId="39C376AE" w:rsidR="004A044B" w:rsidRDefault="004A044B" w:rsidP="585145A2">
      <w:pPr>
        <w:jc w:val="center"/>
        <w:rPr>
          <w:sz w:val="24"/>
          <w:szCs w:val="24"/>
        </w:rPr>
      </w:pPr>
    </w:p>
    <w:p w14:paraId="0ED0F56A" w14:textId="760725A6" w:rsidR="004A044B" w:rsidRDefault="004A044B" w:rsidP="585145A2">
      <w:pPr>
        <w:jc w:val="center"/>
        <w:rPr>
          <w:sz w:val="24"/>
          <w:szCs w:val="24"/>
        </w:rPr>
      </w:pPr>
    </w:p>
    <w:p w14:paraId="625A9E21" w14:textId="77777777" w:rsidR="00B01734" w:rsidRDefault="00B01734" w:rsidP="00B71D29">
      <w:pPr>
        <w:rPr>
          <w:sz w:val="32"/>
          <w:szCs w:val="32"/>
        </w:rPr>
      </w:pPr>
    </w:p>
    <w:p w14:paraId="195763BF" w14:textId="77777777" w:rsidR="00B01734" w:rsidRDefault="00B01734" w:rsidP="00B71D29">
      <w:pPr>
        <w:rPr>
          <w:sz w:val="32"/>
          <w:szCs w:val="32"/>
        </w:rPr>
      </w:pPr>
    </w:p>
    <w:p w14:paraId="64AE36D2" w14:textId="77777777" w:rsidR="00B01734" w:rsidRDefault="00B01734" w:rsidP="00B71D29">
      <w:pPr>
        <w:rPr>
          <w:sz w:val="32"/>
          <w:szCs w:val="32"/>
        </w:rPr>
      </w:pPr>
    </w:p>
    <w:p w14:paraId="0881542A" w14:textId="77777777" w:rsidR="00B01734" w:rsidRDefault="00B01734" w:rsidP="00B71D29">
      <w:pPr>
        <w:rPr>
          <w:sz w:val="32"/>
          <w:szCs w:val="32"/>
        </w:rPr>
      </w:pPr>
    </w:p>
    <w:p w14:paraId="18B987CE" w14:textId="77777777" w:rsidR="00B01734" w:rsidRDefault="00B01734" w:rsidP="00B71D29">
      <w:pPr>
        <w:rPr>
          <w:sz w:val="32"/>
          <w:szCs w:val="32"/>
        </w:rPr>
      </w:pPr>
    </w:p>
    <w:p w14:paraId="1027D29F" w14:textId="77777777" w:rsidR="00B01734" w:rsidRDefault="00B01734" w:rsidP="00B71D29">
      <w:pPr>
        <w:rPr>
          <w:sz w:val="32"/>
          <w:szCs w:val="32"/>
        </w:rPr>
      </w:pPr>
    </w:p>
    <w:p w14:paraId="279BB85C" w14:textId="77777777" w:rsidR="00B01734" w:rsidRDefault="00B01734" w:rsidP="00B71D29">
      <w:pPr>
        <w:rPr>
          <w:sz w:val="32"/>
          <w:szCs w:val="32"/>
        </w:rPr>
      </w:pPr>
    </w:p>
    <w:p w14:paraId="3BF85A37" w14:textId="77777777" w:rsidR="00B01734" w:rsidRDefault="00B01734" w:rsidP="00B71D29">
      <w:pPr>
        <w:rPr>
          <w:sz w:val="32"/>
          <w:szCs w:val="32"/>
        </w:rPr>
      </w:pPr>
    </w:p>
    <w:p w14:paraId="2AD2A1E7" w14:textId="77777777" w:rsidR="00B01734" w:rsidRDefault="00B01734" w:rsidP="00B71D29">
      <w:pPr>
        <w:rPr>
          <w:sz w:val="32"/>
          <w:szCs w:val="32"/>
        </w:rPr>
      </w:pPr>
    </w:p>
    <w:p w14:paraId="415BE12E" w14:textId="77777777" w:rsidR="00B01734" w:rsidRDefault="00B01734" w:rsidP="00B71D29">
      <w:pPr>
        <w:rPr>
          <w:sz w:val="32"/>
          <w:szCs w:val="32"/>
        </w:rPr>
      </w:pPr>
    </w:p>
    <w:p w14:paraId="66D949D6" w14:textId="77777777" w:rsidR="00B01734" w:rsidRDefault="00B01734" w:rsidP="00B71D29">
      <w:pPr>
        <w:rPr>
          <w:sz w:val="32"/>
          <w:szCs w:val="32"/>
        </w:rPr>
      </w:pPr>
    </w:p>
    <w:p w14:paraId="4DA11311" w14:textId="77777777" w:rsidR="00B01734" w:rsidRDefault="00B01734" w:rsidP="00B71D29">
      <w:pPr>
        <w:rPr>
          <w:sz w:val="32"/>
          <w:szCs w:val="32"/>
        </w:rPr>
      </w:pPr>
    </w:p>
    <w:p w14:paraId="477E7F23" w14:textId="2CBACAEA" w:rsidR="00B01734" w:rsidRDefault="00B01734" w:rsidP="00B71D29">
      <w:pPr>
        <w:rPr>
          <w:sz w:val="32"/>
          <w:szCs w:val="32"/>
        </w:rPr>
      </w:pPr>
    </w:p>
    <w:p w14:paraId="15074C07" w14:textId="53FC53ED" w:rsidR="00B01734" w:rsidRDefault="00B01734" w:rsidP="00B71D29">
      <w:pPr>
        <w:rPr>
          <w:sz w:val="32"/>
          <w:szCs w:val="32"/>
        </w:rPr>
      </w:pPr>
    </w:p>
    <w:p w14:paraId="122C8B75" w14:textId="51EED19B" w:rsidR="00B01734" w:rsidRDefault="00B01734" w:rsidP="00B71D29">
      <w:pPr>
        <w:rPr>
          <w:sz w:val="32"/>
          <w:szCs w:val="32"/>
        </w:rPr>
      </w:pPr>
    </w:p>
    <w:p w14:paraId="51EC19CC" w14:textId="69A695ED" w:rsidR="00B01734" w:rsidRDefault="00B01734" w:rsidP="00B71D29">
      <w:pPr>
        <w:rPr>
          <w:sz w:val="32"/>
          <w:szCs w:val="32"/>
        </w:rPr>
      </w:pPr>
    </w:p>
    <w:p w14:paraId="36D297BD" w14:textId="4814040D" w:rsidR="00B01734" w:rsidRDefault="00B01734" w:rsidP="00B71D29">
      <w:pPr>
        <w:rPr>
          <w:sz w:val="32"/>
          <w:szCs w:val="32"/>
        </w:rPr>
      </w:pPr>
    </w:p>
    <w:p w14:paraId="42EC511F" w14:textId="7EF0E966" w:rsidR="00B01734" w:rsidRDefault="00B01734" w:rsidP="00B71D29">
      <w:pPr>
        <w:rPr>
          <w:sz w:val="32"/>
          <w:szCs w:val="32"/>
        </w:rPr>
      </w:pPr>
    </w:p>
    <w:p w14:paraId="7B36F7C5" w14:textId="77777777" w:rsidR="00B01734" w:rsidRDefault="00B01734" w:rsidP="00B71D29">
      <w:pPr>
        <w:rPr>
          <w:sz w:val="32"/>
          <w:szCs w:val="32"/>
        </w:rPr>
      </w:pPr>
    </w:p>
    <w:p w14:paraId="68E076AB" w14:textId="77777777" w:rsidR="00B01734" w:rsidRDefault="00B01734" w:rsidP="00B71D29">
      <w:pPr>
        <w:rPr>
          <w:sz w:val="32"/>
          <w:szCs w:val="32"/>
        </w:rPr>
      </w:pPr>
    </w:p>
    <w:p w14:paraId="49A9F0F3" w14:textId="77777777" w:rsidR="00B01734" w:rsidRDefault="00B01734" w:rsidP="00B71D29">
      <w:pPr>
        <w:rPr>
          <w:sz w:val="32"/>
          <w:szCs w:val="32"/>
        </w:rPr>
      </w:pPr>
    </w:p>
    <w:p w14:paraId="2986EABE" w14:textId="77777777" w:rsidR="00B01734" w:rsidRDefault="00B01734" w:rsidP="00B71D29">
      <w:pPr>
        <w:rPr>
          <w:sz w:val="32"/>
          <w:szCs w:val="32"/>
        </w:rPr>
      </w:pPr>
    </w:p>
    <w:p w14:paraId="6609BF98" w14:textId="77777777" w:rsidR="00B01734" w:rsidRDefault="00B01734" w:rsidP="00B71D29">
      <w:pPr>
        <w:rPr>
          <w:sz w:val="32"/>
          <w:szCs w:val="32"/>
        </w:rPr>
      </w:pPr>
    </w:p>
    <w:p w14:paraId="155659AC" w14:textId="77777777" w:rsidR="00B01734" w:rsidRDefault="00B01734" w:rsidP="00B71D29">
      <w:pPr>
        <w:rPr>
          <w:sz w:val="32"/>
          <w:szCs w:val="32"/>
        </w:rPr>
      </w:pPr>
    </w:p>
    <w:p w14:paraId="1D99D013" w14:textId="1F081D3C" w:rsidR="00B71D29" w:rsidRPr="00B71D29" w:rsidRDefault="751DE2C3" w:rsidP="003A7192">
      <w:pPr>
        <w:spacing w:after="120"/>
        <w:rPr>
          <w:sz w:val="32"/>
          <w:szCs w:val="32"/>
        </w:rPr>
      </w:pPr>
      <w:r w:rsidRPr="585145A2">
        <w:rPr>
          <w:sz w:val="32"/>
          <w:szCs w:val="32"/>
        </w:rPr>
        <w:lastRenderedPageBreak/>
        <w:t>Résumé</w:t>
      </w:r>
    </w:p>
    <w:p w14:paraId="76EC2B12" w14:textId="78EF3208" w:rsidR="0D4096EB" w:rsidRPr="003A7192" w:rsidRDefault="25C938C8" w:rsidP="002F5218">
      <w:pPr>
        <w:ind w:firstLine="708"/>
        <w:jc w:val="both"/>
        <w:rPr>
          <w:sz w:val="24"/>
          <w:szCs w:val="24"/>
        </w:rPr>
      </w:pPr>
      <w:r w:rsidRPr="003A7192">
        <w:rPr>
          <w:sz w:val="24"/>
          <w:szCs w:val="24"/>
        </w:rPr>
        <w:t>Le projet “</w:t>
      </w:r>
      <w:r w:rsidRPr="003A7192">
        <w:rPr>
          <w:b/>
          <w:sz w:val="24"/>
          <w:szCs w:val="24"/>
        </w:rPr>
        <w:t>OMU 3 LED</w:t>
      </w:r>
      <w:r w:rsidRPr="003A7192">
        <w:rPr>
          <w:sz w:val="24"/>
          <w:szCs w:val="24"/>
        </w:rPr>
        <w:t xml:space="preserve">” est proposé par un enseignant de Polytech Clermont-Ferrand appartenant </w:t>
      </w:r>
      <w:r w:rsidR="49A2F4D4" w:rsidRPr="003A7192">
        <w:rPr>
          <w:sz w:val="24"/>
          <w:szCs w:val="24"/>
        </w:rPr>
        <w:t xml:space="preserve">au département </w:t>
      </w:r>
      <w:r w:rsidR="49A2F4D4" w:rsidRPr="003A7192">
        <w:rPr>
          <w:b/>
          <w:sz w:val="24"/>
          <w:szCs w:val="24"/>
        </w:rPr>
        <w:t>Génie Biologique</w:t>
      </w:r>
      <w:r w:rsidR="49A2F4D4" w:rsidRPr="003A7192">
        <w:rPr>
          <w:sz w:val="24"/>
          <w:szCs w:val="24"/>
        </w:rPr>
        <w:t xml:space="preserve"> : Mr. Laurent Poughon. Il est également chercheur pour l’Institut </w:t>
      </w:r>
      <w:r w:rsidR="41B1331D" w:rsidRPr="003A7192">
        <w:rPr>
          <w:sz w:val="24"/>
          <w:szCs w:val="24"/>
        </w:rPr>
        <w:t>Pascal dans le même domaine. L’enjeu de ce projet est d’</w:t>
      </w:r>
      <w:r w:rsidR="41B1331D" w:rsidRPr="003A7192">
        <w:rPr>
          <w:b/>
          <w:sz w:val="24"/>
          <w:szCs w:val="24"/>
        </w:rPr>
        <w:t>automatiser</w:t>
      </w:r>
      <w:r w:rsidR="5DC8AEA8" w:rsidRPr="003A7192">
        <w:rPr>
          <w:b/>
          <w:bCs/>
          <w:sz w:val="24"/>
          <w:szCs w:val="24"/>
        </w:rPr>
        <w:t>*</w:t>
      </w:r>
      <w:r w:rsidR="41B1331D" w:rsidRPr="003A7192">
        <w:rPr>
          <w:sz w:val="24"/>
          <w:szCs w:val="24"/>
        </w:rPr>
        <w:t xml:space="preserve"> et simplifier </w:t>
      </w:r>
      <w:r w:rsidR="1A0DDF1C" w:rsidRPr="003A7192">
        <w:rPr>
          <w:sz w:val="24"/>
          <w:szCs w:val="24"/>
        </w:rPr>
        <w:t xml:space="preserve">la mesure de la </w:t>
      </w:r>
      <w:r w:rsidR="1A0DDF1C" w:rsidRPr="003A7192">
        <w:rPr>
          <w:b/>
          <w:sz w:val="24"/>
          <w:szCs w:val="24"/>
        </w:rPr>
        <w:t>densité optique</w:t>
      </w:r>
      <w:r w:rsidR="4DCBB33B" w:rsidRPr="003A7192">
        <w:rPr>
          <w:b/>
          <w:bCs/>
          <w:sz w:val="24"/>
          <w:szCs w:val="24"/>
        </w:rPr>
        <w:t>*</w:t>
      </w:r>
      <w:r w:rsidR="1A0DDF1C" w:rsidRPr="003A7192">
        <w:rPr>
          <w:sz w:val="24"/>
          <w:szCs w:val="24"/>
        </w:rPr>
        <w:t xml:space="preserve"> pour une culture de </w:t>
      </w:r>
      <w:r w:rsidR="1A0DDF1C" w:rsidRPr="003A7192">
        <w:rPr>
          <w:b/>
          <w:sz w:val="24"/>
          <w:szCs w:val="24"/>
        </w:rPr>
        <w:t>biomasse</w:t>
      </w:r>
      <w:r w:rsidR="4A349FE7" w:rsidRPr="003A7192">
        <w:rPr>
          <w:b/>
          <w:bCs/>
          <w:sz w:val="24"/>
          <w:szCs w:val="24"/>
        </w:rPr>
        <w:t>*</w:t>
      </w:r>
      <w:r w:rsidR="1A0DDF1C" w:rsidRPr="003A7192">
        <w:rPr>
          <w:sz w:val="24"/>
          <w:szCs w:val="24"/>
        </w:rPr>
        <w:t>. Découlant de cela</w:t>
      </w:r>
      <w:r w:rsidR="26D339C7" w:rsidRPr="003A7192">
        <w:rPr>
          <w:sz w:val="24"/>
          <w:szCs w:val="24"/>
        </w:rPr>
        <w:t xml:space="preserve">, il souhaite obtenir un </w:t>
      </w:r>
      <w:r w:rsidR="26D339C7" w:rsidRPr="003A7192">
        <w:rPr>
          <w:b/>
          <w:sz w:val="24"/>
          <w:szCs w:val="24"/>
        </w:rPr>
        <w:t>dispositif de mesure</w:t>
      </w:r>
      <w:r w:rsidR="26D339C7" w:rsidRPr="003A7192">
        <w:rPr>
          <w:sz w:val="24"/>
          <w:szCs w:val="24"/>
        </w:rPr>
        <w:t xml:space="preserve"> de la densité optique approprié pour la </w:t>
      </w:r>
      <w:r w:rsidR="26D339C7" w:rsidRPr="003A7192">
        <w:rPr>
          <w:b/>
          <w:sz w:val="24"/>
          <w:szCs w:val="24"/>
        </w:rPr>
        <w:t>surveillance en l</w:t>
      </w:r>
      <w:r w:rsidR="110F0A44" w:rsidRPr="003A7192">
        <w:rPr>
          <w:b/>
          <w:sz w:val="24"/>
          <w:szCs w:val="24"/>
        </w:rPr>
        <w:t>igne</w:t>
      </w:r>
      <w:r w:rsidR="110F0A44" w:rsidRPr="003A7192">
        <w:rPr>
          <w:sz w:val="24"/>
          <w:szCs w:val="24"/>
        </w:rPr>
        <w:t xml:space="preserve"> de la biomasse contenue dans un </w:t>
      </w:r>
      <w:r w:rsidR="110F0A44" w:rsidRPr="003A7192">
        <w:rPr>
          <w:b/>
          <w:sz w:val="24"/>
          <w:szCs w:val="24"/>
        </w:rPr>
        <w:t>bioréacteur</w:t>
      </w:r>
      <w:r w:rsidR="5DCE53D7" w:rsidRPr="003A7192">
        <w:rPr>
          <w:b/>
          <w:bCs/>
          <w:sz w:val="24"/>
          <w:szCs w:val="24"/>
        </w:rPr>
        <w:t>*</w:t>
      </w:r>
      <w:r w:rsidR="110F0A44" w:rsidRPr="003A7192">
        <w:rPr>
          <w:sz w:val="24"/>
          <w:szCs w:val="24"/>
        </w:rPr>
        <w:t>. Afin de concrétiser ce projet, le travail fut effectué en binôme.</w:t>
      </w:r>
      <w:r w:rsidR="32C5E762" w:rsidRPr="003A7192">
        <w:rPr>
          <w:sz w:val="24"/>
          <w:szCs w:val="24"/>
        </w:rPr>
        <w:t xml:space="preserve"> Cela aura </w:t>
      </w:r>
      <w:r w:rsidR="5CBABCA1" w:rsidRPr="003A7192">
        <w:rPr>
          <w:sz w:val="24"/>
          <w:szCs w:val="24"/>
        </w:rPr>
        <w:t>permis</w:t>
      </w:r>
      <w:r w:rsidR="32C5E762" w:rsidRPr="003A7192">
        <w:rPr>
          <w:sz w:val="24"/>
          <w:szCs w:val="24"/>
        </w:rPr>
        <w:t xml:space="preserve"> de réaliser plusieurs tâches en parallèle et de pouvoir se concerter sur certains point</w:t>
      </w:r>
      <w:r w:rsidR="755B3BB4" w:rsidRPr="003A7192">
        <w:rPr>
          <w:sz w:val="24"/>
          <w:szCs w:val="24"/>
        </w:rPr>
        <w:t>s critiques du projet. Les travaux réalisés aux cours de cette période d’avant</w:t>
      </w:r>
      <w:r w:rsidR="5A7FD30F" w:rsidRPr="003A7192">
        <w:rPr>
          <w:sz w:val="24"/>
          <w:szCs w:val="24"/>
        </w:rPr>
        <w:t>-</w:t>
      </w:r>
      <w:r w:rsidR="755B3BB4" w:rsidRPr="003A7192">
        <w:rPr>
          <w:sz w:val="24"/>
          <w:szCs w:val="24"/>
        </w:rPr>
        <w:t xml:space="preserve">projet auront permis d’établir un </w:t>
      </w:r>
      <w:r w:rsidR="755B3BB4" w:rsidRPr="003A7192">
        <w:rPr>
          <w:b/>
          <w:sz w:val="24"/>
          <w:szCs w:val="24"/>
        </w:rPr>
        <w:t>ca</w:t>
      </w:r>
      <w:r w:rsidR="6BCD81CB" w:rsidRPr="003A7192">
        <w:rPr>
          <w:b/>
          <w:sz w:val="24"/>
          <w:szCs w:val="24"/>
        </w:rPr>
        <w:t>hier des charges</w:t>
      </w:r>
      <w:r w:rsidR="6BCD81CB" w:rsidRPr="003A7192">
        <w:rPr>
          <w:sz w:val="24"/>
          <w:szCs w:val="24"/>
        </w:rPr>
        <w:t xml:space="preserve"> détaillé pour l’ensemble du projet, répartir les différentes tâches dans le temps mais aussi leur attribuer des </w:t>
      </w:r>
      <w:r w:rsidR="6BCD81CB" w:rsidRPr="003A7192">
        <w:rPr>
          <w:b/>
          <w:sz w:val="24"/>
          <w:szCs w:val="24"/>
        </w:rPr>
        <w:t>ressources humaines</w:t>
      </w:r>
      <w:r w:rsidR="04661064" w:rsidRPr="003A7192">
        <w:rPr>
          <w:b/>
          <w:bCs/>
          <w:sz w:val="24"/>
          <w:szCs w:val="24"/>
        </w:rPr>
        <w:t>*</w:t>
      </w:r>
      <w:r w:rsidR="07779A01" w:rsidRPr="003A7192">
        <w:rPr>
          <w:sz w:val="24"/>
          <w:szCs w:val="24"/>
        </w:rPr>
        <w:t xml:space="preserve">. </w:t>
      </w:r>
      <w:r w:rsidR="6AAC4B35" w:rsidRPr="003A7192">
        <w:rPr>
          <w:sz w:val="24"/>
          <w:szCs w:val="24"/>
        </w:rPr>
        <w:t>De plus, cela aura permis de réaliser plusieurs maquettes de test pour les différentes parties nécessaires à la finalisation du projet.</w:t>
      </w:r>
      <w:r w:rsidR="70003A93" w:rsidRPr="003A7192">
        <w:rPr>
          <w:sz w:val="24"/>
          <w:szCs w:val="24"/>
        </w:rPr>
        <w:t xml:space="preserve"> Grâce à elles, nous avons pu évaluer le fonctionnement des différents composants nécessaires à l’assemblage du prototype et </w:t>
      </w:r>
      <w:r w:rsidR="0D4096EB" w:rsidRPr="003A7192">
        <w:rPr>
          <w:sz w:val="24"/>
          <w:szCs w:val="24"/>
        </w:rPr>
        <w:t>améliorer leurs performances pour obtenir une réalisation finale optimale en fin de projet.</w:t>
      </w:r>
      <w:r w:rsidR="003429F2" w:rsidRPr="003A7192">
        <w:rPr>
          <w:sz w:val="24"/>
          <w:szCs w:val="24"/>
        </w:rPr>
        <w:t xml:space="preserve"> </w:t>
      </w:r>
      <w:r w:rsidR="0D4096EB" w:rsidRPr="003A7192">
        <w:rPr>
          <w:sz w:val="24"/>
          <w:szCs w:val="24"/>
        </w:rPr>
        <w:t>L’objectif pour l’année à venir sera donc d’intégrer</w:t>
      </w:r>
      <w:r w:rsidR="60D96F3D" w:rsidRPr="003A7192">
        <w:rPr>
          <w:sz w:val="24"/>
          <w:szCs w:val="24"/>
        </w:rPr>
        <w:t xml:space="preserve"> ces différentes maquettes au prototype final et de lui permettre de communiquer avec le logiciel </w:t>
      </w:r>
      <w:r w:rsidR="615DA15F" w:rsidRPr="003A7192">
        <w:rPr>
          <w:sz w:val="24"/>
          <w:szCs w:val="24"/>
        </w:rPr>
        <w:t>Labview pour que notre client puisse ré</w:t>
      </w:r>
      <w:r w:rsidR="1817169D" w:rsidRPr="003A7192">
        <w:rPr>
          <w:sz w:val="24"/>
          <w:szCs w:val="24"/>
        </w:rPr>
        <w:t>cupérer et analyser les résultats de mesure</w:t>
      </w:r>
      <w:r w:rsidR="003429F2" w:rsidRPr="003A7192">
        <w:rPr>
          <w:sz w:val="24"/>
          <w:szCs w:val="24"/>
        </w:rPr>
        <w:t>.</w:t>
      </w:r>
    </w:p>
    <w:p w14:paraId="59FDADE9" w14:textId="27F7D15A" w:rsidR="751DE2C3" w:rsidRPr="003A7192" w:rsidRDefault="751DE2C3" w:rsidP="003429F2">
      <w:pPr>
        <w:jc w:val="both"/>
        <w:rPr>
          <w:sz w:val="24"/>
          <w:szCs w:val="24"/>
        </w:rPr>
      </w:pPr>
      <w:r w:rsidRPr="003A7192">
        <w:rPr>
          <w:sz w:val="24"/>
          <w:szCs w:val="24"/>
        </w:rPr>
        <w:t xml:space="preserve">Mots clés : </w:t>
      </w:r>
      <w:r w:rsidR="38177A19" w:rsidRPr="003A7192">
        <w:rPr>
          <w:sz w:val="24"/>
          <w:szCs w:val="24"/>
        </w:rPr>
        <w:t>OMU 3 LED, Génie Biologique, automatiser</w:t>
      </w:r>
      <w:r w:rsidR="649DD3E3" w:rsidRPr="003A7192">
        <w:rPr>
          <w:sz w:val="24"/>
          <w:szCs w:val="24"/>
        </w:rPr>
        <w:t>*</w:t>
      </w:r>
      <w:r w:rsidR="38177A19" w:rsidRPr="003A7192">
        <w:rPr>
          <w:sz w:val="24"/>
          <w:szCs w:val="24"/>
        </w:rPr>
        <w:t>, densité optique</w:t>
      </w:r>
      <w:r w:rsidR="3804166A" w:rsidRPr="003A7192">
        <w:rPr>
          <w:sz w:val="24"/>
          <w:szCs w:val="24"/>
        </w:rPr>
        <w:t>*</w:t>
      </w:r>
      <w:r w:rsidR="38177A19" w:rsidRPr="003A7192">
        <w:rPr>
          <w:sz w:val="24"/>
          <w:szCs w:val="24"/>
        </w:rPr>
        <w:t>, biomasse</w:t>
      </w:r>
      <w:r w:rsidR="70949A4C" w:rsidRPr="003A7192">
        <w:rPr>
          <w:sz w:val="24"/>
          <w:szCs w:val="24"/>
        </w:rPr>
        <w:t>*</w:t>
      </w:r>
      <w:r w:rsidR="38177A19" w:rsidRPr="003A7192">
        <w:rPr>
          <w:sz w:val="24"/>
          <w:szCs w:val="24"/>
        </w:rPr>
        <w:t xml:space="preserve">, dispositif de mesure, </w:t>
      </w:r>
      <w:r w:rsidR="47087142" w:rsidRPr="003A7192">
        <w:rPr>
          <w:sz w:val="24"/>
          <w:szCs w:val="24"/>
        </w:rPr>
        <w:t>surveillance en ligne, bioréacteur</w:t>
      </w:r>
      <w:r w:rsidR="26510FAD" w:rsidRPr="003A7192">
        <w:rPr>
          <w:sz w:val="24"/>
          <w:szCs w:val="24"/>
        </w:rPr>
        <w:t>*</w:t>
      </w:r>
      <w:r w:rsidR="47087142" w:rsidRPr="003A7192">
        <w:rPr>
          <w:sz w:val="24"/>
          <w:szCs w:val="24"/>
        </w:rPr>
        <w:t>, cahier des charges, ressources humai</w:t>
      </w:r>
      <w:r w:rsidR="6AE22D4E" w:rsidRPr="003A7192">
        <w:rPr>
          <w:sz w:val="24"/>
          <w:szCs w:val="24"/>
        </w:rPr>
        <w:t>ne</w:t>
      </w:r>
      <w:r w:rsidR="47087142" w:rsidRPr="003A7192">
        <w:rPr>
          <w:sz w:val="24"/>
          <w:szCs w:val="24"/>
        </w:rPr>
        <w:t>s</w:t>
      </w:r>
      <w:r w:rsidR="1398A850" w:rsidRPr="003A7192">
        <w:rPr>
          <w:sz w:val="24"/>
          <w:szCs w:val="24"/>
        </w:rPr>
        <w:t>*</w:t>
      </w:r>
    </w:p>
    <w:p w14:paraId="64A8B621" w14:textId="056CF504" w:rsidR="751DE2C3" w:rsidRPr="001D4B5D" w:rsidRDefault="0B01804E" w:rsidP="003A7192">
      <w:pPr>
        <w:spacing w:after="120"/>
        <w:jc w:val="both"/>
        <w:rPr>
          <w:sz w:val="36"/>
          <w:szCs w:val="36"/>
          <w:lang w:val="en-US"/>
        </w:rPr>
      </w:pPr>
      <w:r w:rsidRPr="001D4B5D">
        <w:rPr>
          <w:sz w:val="32"/>
          <w:szCs w:val="32"/>
          <w:lang w:val="en-US"/>
        </w:rPr>
        <w:t>Abstract</w:t>
      </w:r>
    </w:p>
    <w:p w14:paraId="40094CA2" w14:textId="41A129AB" w:rsidR="0B01804E" w:rsidRPr="001D4B5D" w:rsidRDefault="0B01804E" w:rsidP="002F5218">
      <w:pPr>
        <w:ind w:firstLine="708"/>
        <w:jc w:val="both"/>
        <w:rPr>
          <w:sz w:val="24"/>
          <w:szCs w:val="24"/>
          <w:lang w:val="en-US"/>
        </w:rPr>
      </w:pPr>
      <w:r w:rsidRPr="001D4B5D">
        <w:rPr>
          <w:sz w:val="24"/>
          <w:szCs w:val="24"/>
          <w:lang w:val="en-US"/>
        </w:rPr>
        <w:t>The “OMU 3 LED” project is proposed by a teacher from Polytech Clermont-Ferrand belonging to the Biological Engineering department: Mr. Laurent Poughon. He is also a researcher for the Pascal Institute in the same field. The challenge of this project is to automate * and simplify the measurement of optical density * for a biomass crop *. As a result of this, he wants to obtain an optical density measuring device suitable for on-line monitoring of the biomass contained in a bioreactor *. In order to make this project a reality, the work was carried out in pairs. This will have made it possible to carry out several tasks in parallel and to be able to consult each other on certain critical points of the project. The work realized during this pre-project period will have permitted to establish detailed specifications for the entire project, to distribute the different tasks over time but also to allocate human resources *. In addition, this will have permitted to produce several test models for the different parts necessary for the finalization of the project. Thanks to them, we were able to assess the functioning of the various components necessary for assembling the prototype and improve their performance to obtain an optimal final realization at the end of the project.</w:t>
      </w:r>
      <w:r w:rsidR="000E4CFE">
        <w:rPr>
          <w:sz w:val="24"/>
          <w:szCs w:val="24"/>
          <w:lang w:val="en-US"/>
        </w:rPr>
        <w:t xml:space="preserve"> </w:t>
      </w:r>
      <w:r w:rsidRPr="001D4B5D">
        <w:rPr>
          <w:sz w:val="24"/>
          <w:szCs w:val="24"/>
          <w:lang w:val="en-US"/>
        </w:rPr>
        <w:t>The objective for the coming year will therefore be to integrate these different models into the final prototype and allow it to communicate with the Labview software so that our customer can retrieve and analyze the measurement results.</w:t>
      </w:r>
    </w:p>
    <w:p w14:paraId="7E3FD3E8" w14:textId="420B2BEE" w:rsidR="751DE2C3" w:rsidRPr="001D4B5D" w:rsidRDefault="0B01804E" w:rsidP="003429F2">
      <w:pPr>
        <w:jc w:val="both"/>
        <w:rPr>
          <w:sz w:val="24"/>
          <w:szCs w:val="24"/>
          <w:lang w:val="en-US"/>
        </w:rPr>
      </w:pPr>
      <w:r w:rsidRPr="001D4B5D">
        <w:rPr>
          <w:sz w:val="24"/>
          <w:szCs w:val="24"/>
          <w:lang w:val="en-US"/>
        </w:rPr>
        <w:t xml:space="preserve">Key </w:t>
      </w:r>
      <w:r w:rsidR="000E4CFE" w:rsidRPr="001D4B5D">
        <w:rPr>
          <w:sz w:val="24"/>
          <w:szCs w:val="24"/>
          <w:lang w:val="en-US"/>
        </w:rPr>
        <w:t>words</w:t>
      </w:r>
      <w:r w:rsidR="000E4CFE">
        <w:rPr>
          <w:sz w:val="24"/>
          <w:szCs w:val="24"/>
          <w:lang w:val="en-US"/>
        </w:rPr>
        <w:t xml:space="preserve"> </w:t>
      </w:r>
      <w:r w:rsidR="000E4CFE" w:rsidRPr="001D4B5D">
        <w:rPr>
          <w:sz w:val="24"/>
          <w:szCs w:val="24"/>
          <w:lang w:val="en-US"/>
        </w:rPr>
        <w:t>:</w:t>
      </w:r>
      <w:r w:rsidRPr="001D4B5D">
        <w:rPr>
          <w:sz w:val="24"/>
          <w:szCs w:val="24"/>
          <w:lang w:val="en-US"/>
        </w:rPr>
        <w:t xml:space="preserve"> OMU 3 LED, Biological Engineering, automate *, optical density *, biomass *, measurement device, online monitoring, bioreactor *, specifications, human resources *</w:t>
      </w:r>
    </w:p>
    <w:p w14:paraId="08935306" w14:textId="4ECA79B2" w:rsidR="751DE2C3" w:rsidRDefault="751DE2C3" w:rsidP="585145A2">
      <w:pPr>
        <w:rPr>
          <w:sz w:val="32"/>
          <w:szCs w:val="32"/>
        </w:rPr>
      </w:pPr>
      <w:r w:rsidRPr="585145A2">
        <w:rPr>
          <w:sz w:val="32"/>
          <w:szCs w:val="32"/>
        </w:rPr>
        <w:lastRenderedPageBreak/>
        <w:t>Remerciements</w:t>
      </w:r>
    </w:p>
    <w:p w14:paraId="48AB93B4" w14:textId="77777777" w:rsidR="006F0EBB" w:rsidRDefault="006F0EBB" w:rsidP="585145A2">
      <w:pPr>
        <w:rPr>
          <w:sz w:val="36"/>
          <w:szCs w:val="36"/>
        </w:rPr>
      </w:pPr>
    </w:p>
    <w:p w14:paraId="5CDF2823" w14:textId="02AD7D13" w:rsidR="751DE2C3" w:rsidRDefault="751DE2C3" w:rsidP="000E4CFE">
      <w:pPr>
        <w:ind w:firstLine="708"/>
        <w:rPr>
          <w:rFonts w:ascii="Calibri" w:eastAsia="Calibri" w:hAnsi="Calibri" w:cs="Calibri"/>
          <w:sz w:val="24"/>
          <w:szCs w:val="24"/>
        </w:rPr>
      </w:pPr>
      <w:r w:rsidRPr="585145A2">
        <w:rPr>
          <w:rFonts w:ascii="Calibri" w:eastAsia="Calibri" w:hAnsi="Calibri" w:cs="Calibri"/>
          <w:color w:val="000000" w:themeColor="text1"/>
          <w:sz w:val="24"/>
          <w:szCs w:val="24"/>
        </w:rPr>
        <w:t>Avant toute chose, nous apportons de l’importance à remercier toutes les personnes qui ont contribué à l’avancée de notre projet.</w:t>
      </w:r>
      <w:r>
        <w:br/>
      </w:r>
      <w:r>
        <w:tab/>
      </w:r>
      <w:r w:rsidRPr="585145A2">
        <w:rPr>
          <w:rFonts w:ascii="Calibri" w:eastAsia="Calibri" w:hAnsi="Calibri" w:cs="Calibri"/>
          <w:color w:val="000000" w:themeColor="text1"/>
          <w:sz w:val="24"/>
          <w:szCs w:val="24"/>
        </w:rPr>
        <w:t>Tout d'abord, nous adressons nos remerciements à notre client, M</w:t>
      </w:r>
      <w:r w:rsidR="5570A50D" w:rsidRPr="585145A2">
        <w:rPr>
          <w:rFonts w:ascii="Calibri" w:eastAsia="Calibri" w:hAnsi="Calibri" w:cs="Calibri"/>
          <w:color w:val="000000" w:themeColor="text1"/>
          <w:sz w:val="24"/>
          <w:szCs w:val="24"/>
        </w:rPr>
        <w:t>r</w:t>
      </w:r>
      <w:r w:rsidRPr="585145A2">
        <w:rPr>
          <w:rFonts w:ascii="Calibri" w:eastAsia="Calibri" w:hAnsi="Calibri" w:cs="Calibri"/>
          <w:color w:val="000000" w:themeColor="text1"/>
          <w:sz w:val="24"/>
          <w:szCs w:val="24"/>
        </w:rPr>
        <w:t xml:space="preserve"> POUGHON Laurent, pour son accueil et sa disponibilité. Sa clarté et </w:t>
      </w:r>
      <w:r w:rsidR="34917401" w:rsidRPr="585145A2">
        <w:rPr>
          <w:rFonts w:ascii="Calibri" w:eastAsia="Calibri" w:hAnsi="Calibri" w:cs="Calibri"/>
          <w:color w:val="000000" w:themeColor="text1"/>
          <w:sz w:val="24"/>
          <w:szCs w:val="24"/>
        </w:rPr>
        <w:t>s</w:t>
      </w:r>
      <w:r w:rsidRPr="585145A2">
        <w:rPr>
          <w:rFonts w:ascii="Calibri" w:eastAsia="Calibri" w:hAnsi="Calibri" w:cs="Calibri"/>
          <w:color w:val="000000" w:themeColor="text1"/>
          <w:sz w:val="24"/>
          <w:szCs w:val="24"/>
        </w:rPr>
        <w:t>es explications nous ont beaucoup aidé</w:t>
      </w:r>
      <w:r w:rsidR="223E279D" w:rsidRPr="585145A2">
        <w:rPr>
          <w:rFonts w:ascii="Calibri" w:eastAsia="Calibri" w:hAnsi="Calibri" w:cs="Calibri"/>
          <w:color w:val="000000" w:themeColor="text1"/>
          <w:sz w:val="24"/>
          <w:szCs w:val="24"/>
        </w:rPr>
        <w:t>e</w:t>
      </w:r>
      <w:r w:rsidRPr="585145A2">
        <w:rPr>
          <w:rFonts w:ascii="Calibri" w:eastAsia="Calibri" w:hAnsi="Calibri" w:cs="Calibri"/>
          <w:color w:val="000000" w:themeColor="text1"/>
          <w:sz w:val="24"/>
          <w:szCs w:val="24"/>
        </w:rPr>
        <w:t>s dans la compréhension du projet et des connaissances qui s’y réfèrent.</w:t>
      </w:r>
      <w:r>
        <w:br/>
      </w:r>
      <w:r>
        <w:tab/>
      </w:r>
      <w:r w:rsidRPr="585145A2">
        <w:rPr>
          <w:rFonts w:ascii="Calibri" w:eastAsia="Calibri" w:hAnsi="Calibri" w:cs="Calibri"/>
          <w:color w:val="000000" w:themeColor="text1"/>
          <w:sz w:val="24"/>
          <w:szCs w:val="24"/>
        </w:rPr>
        <w:t>Nous tenons à remercier notre professeur et tuteur Polytech, Mr SMA</w:t>
      </w:r>
      <w:r w:rsidR="31020A7D" w:rsidRPr="585145A2">
        <w:rPr>
          <w:rFonts w:ascii="Calibri" w:eastAsia="Calibri" w:hAnsi="Calibri" w:cs="Calibri"/>
          <w:color w:val="000000" w:themeColor="text1"/>
          <w:sz w:val="24"/>
          <w:szCs w:val="24"/>
        </w:rPr>
        <w:t>A</w:t>
      </w:r>
      <w:r w:rsidRPr="585145A2">
        <w:rPr>
          <w:rFonts w:ascii="Calibri" w:eastAsia="Calibri" w:hAnsi="Calibri" w:cs="Calibri"/>
          <w:color w:val="000000" w:themeColor="text1"/>
          <w:sz w:val="24"/>
          <w:szCs w:val="24"/>
        </w:rPr>
        <w:t>LI Raf</w:t>
      </w:r>
      <w:r w:rsidR="185B79EE" w:rsidRPr="585145A2">
        <w:rPr>
          <w:rFonts w:ascii="Calibri" w:eastAsia="Calibri" w:hAnsi="Calibri" w:cs="Calibri"/>
          <w:color w:val="000000" w:themeColor="text1"/>
          <w:sz w:val="24"/>
          <w:szCs w:val="24"/>
        </w:rPr>
        <w:t>i</w:t>
      </w:r>
      <w:r w:rsidRPr="585145A2">
        <w:rPr>
          <w:rFonts w:ascii="Calibri" w:eastAsia="Calibri" w:hAnsi="Calibri" w:cs="Calibri"/>
          <w:color w:val="000000" w:themeColor="text1"/>
          <w:sz w:val="24"/>
          <w:szCs w:val="24"/>
        </w:rPr>
        <w:t>k, qui nous a été d’un appui précieux dans nos recherches. Son écoute et ses conseils nous ont permis d’avancer rigoureusement tout au long du projet.</w:t>
      </w:r>
      <w:r>
        <w:br/>
      </w:r>
      <w:r>
        <w:tab/>
      </w:r>
      <w:r w:rsidRPr="585145A2">
        <w:rPr>
          <w:rFonts w:ascii="Calibri" w:eastAsia="Calibri" w:hAnsi="Calibri" w:cs="Calibri"/>
          <w:color w:val="000000" w:themeColor="text1"/>
          <w:sz w:val="24"/>
          <w:szCs w:val="24"/>
        </w:rPr>
        <w:t>Nous témoignons toute notre reconnaissance à notre tuteur industriel, M</w:t>
      </w:r>
      <w:r w:rsidR="7AE4106E" w:rsidRPr="585145A2">
        <w:rPr>
          <w:rFonts w:ascii="Calibri" w:eastAsia="Calibri" w:hAnsi="Calibri" w:cs="Calibri"/>
          <w:color w:val="000000" w:themeColor="text1"/>
          <w:sz w:val="24"/>
          <w:szCs w:val="24"/>
        </w:rPr>
        <w:t>me</w:t>
      </w:r>
      <w:r w:rsidRPr="585145A2">
        <w:rPr>
          <w:rFonts w:ascii="Calibri" w:eastAsia="Calibri" w:hAnsi="Calibri" w:cs="Calibri"/>
          <w:color w:val="000000" w:themeColor="text1"/>
          <w:sz w:val="24"/>
          <w:szCs w:val="24"/>
        </w:rPr>
        <w:t xml:space="preserve"> </w:t>
      </w:r>
      <w:r w:rsidR="71C0EB44" w:rsidRPr="585145A2">
        <w:rPr>
          <w:rFonts w:ascii="Calibri" w:eastAsia="Calibri" w:hAnsi="Calibri" w:cs="Calibri"/>
          <w:color w:val="000000" w:themeColor="text1"/>
          <w:sz w:val="24"/>
          <w:szCs w:val="24"/>
        </w:rPr>
        <w:t>GOI Isabelle</w:t>
      </w:r>
      <w:r w:rsidRPr="585145A2">
        <w:rPr>
          <w:rFonts w:ascii="Calibri" w:eastAsia="Calibri" w:hAnsi="Calibri" w:cs="Calibri"/>
          <w:color w:val="000000" w:themeColor="text1"/>
          <w:sz w:val="24"/>
          <w:szCs w:val="24"/>
        </w:rPr>
        <w:t xml:space="preserve">, pour l’expérience enrichissante et pleine d’intérêt dont </w:t>
      </w:r>
      <w:r w:rsidR="14CD9309" w:rsidRPr="585145A2">
        <w:rPr>
          <w:rFonts w:ascii="Calibri" w:eastAsia="Calibri" w:hAnsi="Calibri" w:cs="Calibri"/>
          <w:color w:val="000000" w:themeColor="text1"/>
          <w:sz w:val="24"/>
          <w:szCs w:val="24"/>
        </w:rPr>
        <w:t>elle</w:t>
      </w:r>
      <w:r w:rsidRPr="585145A2">
        <w:rPr>
          <w:rFonts w:ascii="Calibri" w:eastAsia="Calibri" w:hAnsi="Calibri" w:cs="Calibri"/>
          <w:color w:val="000000" w:themeColor="text1"/>
          <w:sz w:val="24"/>
          <w:szCs w:val="24"/>
        </w:rPr>
        <w:t xml:space="preserve"> nous a fait part. Son soutien fut considérable dans l’organisation du projet.</w:t>
      </w:r>
      <w:r>
        <w:br/>
      </w:r>
      <w:r>
        <w:tab/>
      </w:r>
      <w:r w:rsidRPr="585145A2">
        <w:rPr>
          <w:rFonts w:ascii="Calibri" w:eastAsia="Calibri" w:hAnsi="Calibri" w:cs="Calibri"/>
          <w:color w:val="000000" w:themeColor="text1"/>
          <w:sz w:val="24"/>
          <w:szCs w:val="24"/>
        </w:rPr>
        <w:t>Enfin, nous remercions également toute l'équipe encadrante et en particulier Mr SANCHEZ pour leur disponibilité et leur apport de connaissances</w:t>
      </w:r>
      <w:r w:rsidR="46BCD2E9" w:rsidRPr="585145A2">
        <w:rPr>
          <w:rFonts w:ascii="Calibri" w:eastAsia="Calibri" w:hAnsi="Calibri" w:cs="Calibri"/>
          <w:color w:val="000000" w:themeColor="text1"/>
          <w:sz w:val="24"/>
          <w:szCs w:val="24"/>
        </w:rPr>
        <w:t>.</w:t>
      </w:r>
      <w:r>
        <w:br/>
      </w:r>
    </w:p>
    <w:p w14:paraId="22666479" w14:textId="6535BC87" w:rsidR="00960B9D" w:rsidRDefault="00960B9D" w:rsidP="585145A2">
      <w:pPr>
        <w:ind w:firstLine="708"/>
        <w:rPr>
          <w:rFonts w:ascii="Calibri" w:eastAsia="Calibri" w:hAnsi="Calibri" w:cs="Calibri"/>
          <w:sz w:val="24"/>
          <w:szCs w:val="24"/>
        </w:rPr>
      </w:pPr>
    </w:p>
    <w:p w14:paraId="43EA2229" w14:textId="6535BC87" w:rsidR="00960B9D" w:rsidRDefault="00960B9D" w:rsidP="585145A2">
      <w:pPr>
        <w:ind w:firstLine="708"/>
        <w:rPr>
          <w:rFonts w:ascii="Calibri" w:eastAsia="Calibri" w:hAnsi="Calibri" w:cs="Calibri"/>
          <w:sz w:val="24"/>
          <w:szCs w:val="24"/>
        </w:rPr>
      </w:pPr>
    </w:p>
    <w:p w14:paraId="513B98BE" w14:textId="77777777" w:rsidR="00960B9D" w:rsidRDefault="00960B9D" w:rsidP="585145A2">
      <w:pPr>
        <w:ind w:firstLine="708"/>
        <w:rPr>
          <w:rFonts w:ascii="Calibri" w:eastAsia="Calibri" w:hAnsi="Calibri" w:cs="Calibri"/>
          <w:sz w:val="24"/>
          <w:szCs w:val="24"/>
        </w:rPr>
      </w:pPr>
    </w:p>
    <w:p w14:paraId="48B5A519" w14:textId="77777777" w:rsidR="00960B9D" w:rsidRDefault="00960B9D" w:rsidP="585145A2">
      <w:pPr>
        <w:ind w:firstLine="708"/>
        <w:rPr>
          <w:rFonts w:ascii="Calibri" w:eastAsia="Calibri" w:hAnsi="Calibri" w:cs="Calibri"/>
          <w:sz w:val="24"/>
          <w:szCs w:val="24"/>
        </w:rPr>
      </w:pPr>
    </w:p>
    <w:p w14:paraId="3295FBA6" w14:textId="77777777" w:rsidR="00960B9D" w:rsidRDefault="00960B9D" w:rsidP="585145A2">
      <w:pPr>
        <w:ind w:firstLine="708"/>
        <w:rPr>
          <w:rFonts w:ascii="Calibri" w:eastAsia="Calibri" w:hAnsi="Calibri" w:cs="Calibri"/>
          <w:sz w:val="24"/>
          <w:szCs w:val="24"/>
        </w:rPr>
      </w:pPr>
    </w:p>
    <w:p w14:paraId="487F8199" w14:textId="77777777" w:rsidR="00960B9D" w:rsidRDefault="00960B9D" w:rsidP="585145A2">
      <w:pPr>
        <w:ind w:firstLine="708"/>
        <w:rPr>
          <w:rFonts w:ascii="Calibri" w:eastAsia="Calibri" w:hAnsi="Calibri" w:cs="Calibri"/>
          <w:sz w:val="24"/>
          <w:szCs w:val="24"/>
        </w:rPr>
      </w:pPr>
    </w:p>
    <w:p w14:paraId="1175F223" w14:textId="77777777" w:rsidR="00960B9D" w:rsidRDefault="00960B9D" w:rsidP="585145A2">
      <w:pPr>
        <w:ind w:firstLine="708"/>
        <w:rPr>
          <w:rFonts w:ascii="Calibri" w:eastAsia="Calibri" w:hAnsi="Calibri" w:cs="Calibri"/>
          <w:sz w:val="24"/>
          <w:szCs w:val="24"/>
        </w:rPr>
      </w:pPr>
    </w:p>
    <w:p w14:paraId="735103E2" w14:textId="77777777" w:rsidR="00960B9D" w:rsidRDefault="00960B9D" w:rsidP="585145A2">
      <w:pPr>
        <w:ind w:firstLine="708"/>
        <w:rPr>
          <w:rFonts w:ascii="Calibri" w:eastAsia="Calibri" w:hAnsi="Calibri" w:cs="Calibri"/>
          <w:sz w:val="24"/>
          <w:szCs w:val="24"/>
        </w:rPr>
      </w:pPr>
    </w:p>
    <w:p w14:paraId="03592BF4" w14:textId="77777777" w:rsidR="00960B9D" w:rsidRDefault="00960B9D" w:rsidP="585145A2">
      <w:pPr>
        <w:ind w:firstLine="708"/>
        <w:rPr>
          <w:rFonts w:ascii="Calibri" w:eastAsia="Calibri" w:hAnsi="Calibri" w:cs="Calibri"/>
          <w:sz w:val="24"/>
          <w:szCs w:val="24"/>
        </w:rPr>
      </w:pPr>
    </w:p>
    <w:p w14:paraId="26C49727" w14:textId="77777777" w:rsidR="00960B9D" w:rsidRDefault="00960B9D" w:rsidP="585145A2">
      <w:pPr>
        <w:ind w:firstLine="708"/>
        <w:rPr>
          <w:rFonts w:ascii="Calibri" w:eastAsia="Calibri" w:hAnsi="Calibri" w:cs="Calibri"/>
          <w:sz w:val="24"/>
          <w:szCs w:val="24"/>
        </w:rPr>
      </w:pPr>
    </w:p>
    <w:p w14:paraId="6F98AB41" w14:textId="77777777" w:rsidR="00960B9D" w:rsidRDefault="00960B9D" w:rsidP="585145A2">
      <w:pPr>
        <w:ind w:firstLine="708"/>
        <w:rPr>
          <w:rFonts w:ascii="Calibri" w:eastAsia="Calibri" w:hAnsi="Calibri" w:cs="Calibri"/>
          <w:sz w:val="24"/>
          <w:szCs w:val="24"/>
        </w:rPr>
      </w:pPr>
    </w:p>
    <w:p w14:paraId="3CF8EB55" w14:textId="77777777" w:rsidR="00960B9D" w:rsidRDefault="00960B9D" w:rsidP="585145A2">
      <w:pPr>
        <w:ind w:firstLine="708"/>
        <w:rPr>
          <w:rFonts w:ascii="Calibri" w:eastAsia="Calibri" w:hAnsi="Calibri" w:cs="Calibri"/>
          <w:sz w:val="24"/>
          <w:szCs w:val="24"/>
        </w:rPr>
      </w:pPr>
    </w:p>
    <w:p w14:paraId="36742A60" w14:textId="77777777" w:rsidR="00960B9D" w:rsidRDefault="00960B9D" w:rsidP="585145A2">
      <w:pPr>
        <w:ind w:firstLine="708"/>
        <w:rPr>
          <w:rFonts w:ascii="Calibri" w:eastAsia="Calibri" w:hAnsi="Calibri" w:cs="Calibri"/>
          <w:sz w:val="24"/>
          <w:szCs w:val="24"/>
        </w:rPr>
      </w:pPr>
    </w:p>
    <w:p w14:paraId="56E47E68" w14:textId="77777777" w:rsidR="00960B9D" w:rsidRDefault="00960B9D" w:rsidP="585145A2">
      <w:pPr>
        <w:ind w:firstLine="708"/>
        <w:rPr>
          <w:rFonts w:ascii="Calibri" w:eastAsia="Calibri" w:hAnsi="Calibri" w:cs="Calibri"/>
          <w:sz w:val="24"/>
          <w:szCs w:val="24"/>
        </w:rPr>
      </w:pPr>
    </w:p>
    <w:p w14:paraId="18321404" w14:textId="77777777" w:rsidR="00960B9D" w:rsidRDefault="00960B9D" w:rsidP="585145A2">
      <w:pPr>
        <w:ind w:firstLine="708"/>
        <w:rPr>
          <w:rFonts w:ascii="Calibri" w:eastAsia="Calibri" w:hAnsi="Calibri" w:cs="Calibri"/>
          <w:sz w:val="24"/>
          <w:szCs w:val="24"/>
        </w:rPr>
      </w:pPr>
    </w:p>
    <w:p w14:paraId="14CCB787" w14:textId="5DC37577" w:rsidR="00960B9D" w:rsidRDefault="00960B9D" w:rsidP="585145A2">
      <w:pPr>
        <w:ind w:firstLine="708"/>
        <w:rPr>
          <w:rFonts w:ascii="Calibri" w:eastAsia="Calibri" w:hAnsi="Calibri" w:cs="Calibri"/>
          <w:sz w:val="24"/>
          <w:szCs w:val="24"/>
        </w:rPr>
      </w:pPr>
    </w:p>
    <w:p w14:paraId="4121248E" w14:textId="5DC37577" w:rsidR="00786724" w:rsidRDefault="00786724" w:rsidP="585145A2">
      <w:pPr>
        <w:ind w:firstLine="708"/>
        <w:rPr>
          <w:rFonts w:ascii="Calibri" w:eastAsia="Calibri" w:hAnsi="Calibri" w:cs="Calibri"/>
          <w:sz w:val="24"/>
          <w:szCs w:val="24"/>
        </w:rPr>
      </w:pPr>
    </w:p>
    <w:sdt>
      <w:sdtPr>
        <w:rPr>
          <w:rFonts w:asciiTheme="minorHAnsi" w:eastAsiaTheme="minorHAnsi" w:hAnsiTheme="minorHAnsi" w:cstheme="minorBidi"/>
          <w:color w:val="auto"/>
          <w:sz w:val="22"/>
          <w:szCs w:val="22"/>
          <w:lang w:eastAsia="en-US"/>
        </w:rPr>
        <w:id w:val="914058696"/>
        <w:docPartObj>
          <w:docPartGallery w:val="Table of Contents"/>
          <w:docPartUnique/>
        </w:docPartObj>
      </w:sdtPr>
      <w:sdtEndPr>
        <w:rPr>
          <w:b/>
          <w:bCs/>
        </w:rPr>
      </w:sdtEndPr>
      <w:sdtContent>
        <w:p w14:paraId="508CEEA0" w14:textId="315849A3" w:rsidR="0054318B" w:rsidRDefault="0054318B">
          <w:pPr>
            <w:pStyle w:val="En-ttedetabledesmatires"/>
          </w:pPr>
          <w:r>
            <w:t>Table des matières</w:t>
          </w:r>
        </w:p>
        <w:p w14:paraId="230DCADB" w14:textId="77777777" w:rsidR="00957F12" w:rsidRPr="00957F12" w:rsidRDefault="00957F12" w:rsidP="00957F12">
          <w:pPr>
            <w:rPr>
              <w:lang w:eastAsia="fr-FR"/>
            </w:rPr>
          </w:pPr>
        </w:p>
        <w:p w14:paraId="38372FF0" w14:textId="059DC59A" w:rsidR="00935666" w:rsidRDefault="0054318B">
          <w:pPr>
            <w:pStyle w:val="TM1"/>
            <w:tabs>
              <w:tab w:val="right" w:leader="dot" w:pos="9016"/>
            </w:tabs>
            <w:rPr>
              <w:rFonts w:eastAsiaTheme="minorEastAsia"/>
              <w:noProof/>
              <w:lang w:eastAsia="fr-FR"/>
            </w:rPr>
          </w:pPr>
          <w:r>
            <w:fldChar w:fldCharType="begin"/>
          </w:r>
          <w:r>
            <w:instrText xml:space="preserve"> TOC \o "1-3" \h \z \u </w:instrText>
          </w:r>
          <w:r>
            <w:fldChar w:fldCharType="separate"/>
          </w:r>
          <w:hyperlink w:anchor="_Toc70706218" w:history="1">
            <w:r w:rsidR="00935666" w:rsidRPr="00716FD3">
              <w:rPr>
                <w:rStyle w:val="Lienhypertexte"/>
                <w:noProof/>
              </w:rPr>
              <w:t>Introduction</w:t>
            </w:r>
            <w:r w:rsidR="00935666">
              <w:rPr>
                <w:noProof/>
                <w:webHidden/>
              </w:rPr>
              <w:tab/>
            </w:r>
            <w:r w:rsidR="00935666">
              <w:rPr>
                <w:noProof/>
                <w:webHidden/>
              </w:rPr>
              <w:fldChar w:fldCharType="begin"/>
            </w:r>
            <w:r w:rsidR="00935666">
              <w:rPr>
                <w:noProof/>
                <w:webHidden/>
              </w:rPr>
              <w:instrText xml:space="preserve"> PAGEREF _Toc70706218 \h </w:instrText>
            </w:r>
            <w:r w:rsidR="00935666">
              <w:rPr>
                <w:noProof/>
                <w:webHidden/>
              </w:rPr>
            </w:r>
            <w:r w:rsidR="00935666">
              <w:rPr>
                <w:noProof/>
                <w:webHidden/>
              </w:rPr>
              <w:fldChar w:fldCharType="separate"/>
            </w:r>
            <w:r w:rsidR="00F748F6">
              <w:rPr>
                <w:noProof/>
                <w:webHidden/>
              </w:rPr>
              <w:t>1</w:t>
            </w:r>
            <w:r w:rsidR="00935666">
              <w:rPr>
                <w:noProof/>
                <w:webHidden/>
              </w:rPr>
              <w:fldChar w:fldCharType="end"/>
            </w:r>
          </w:hyperlink>
        </w:p>
        <w:p w14:paraId="3836E680" w14:textId="7EBC695B" w:rsidR="00935666" w:rsidRPr="00F95058" w:rsidRDefault="008F2DFD">
          <w:pPr>
            <w:pStyle w:val="TM1"/>
            <w:tabs>
              <w:tab w:val="right" w:leader="dot" w:pos="9016"/>
            </w:tabs>
            <w:rPr>
              <w:rFonts w:eastAsiaTheme="minorEastAsia"/>
              <w:noProof/>
              <w:sz w:val="24"/>
              <w:szCs w:val="24"/>
              <w:lang w:eastAsia="fr-FR"/>
            </w:rPr>
          </w:pPr>
          <w:hyperlink w:anchor="_Toc70706219" w:history="1">
            <w:r w:rsidR="00935666" w:rsidRPr="00F95058">
              <w:rPr>
                <w:rStyle w:val="Lienhypertexte"/>
                <w:noProof/>
                <w:sz w:val="24"/>
                <w:szCs w:val="24"/>
              </w:rPr>
              <w:t>I – Présentation du projet</w:t>
            </w:r>
            <w:r w:rsidR="00935666" w:rsidRPr="00F95058">
              <w:rPr>
                <w:noProof/>
                <w:webHidden/>
                <w:sz w:val="24"/>
                <w:szCs w:val="24"/>
              </w:rPr>
              <w:tab/>
            </w:r>
            <w:r w:rsidR="00935666" w:rsidRPr="00F95058">
              <w:rPr>
                <w:noProof/>
                <w:webHidden/>
                <w:sz w:val="24"/>
                <w:szCs w:val="24"/>
              </w:rPr>
              <w:fldChar w:fldCharType="begin"/>
            </w:r>
            <w:r w:rsidR="00935666" w:rsidRPr="00F95058">
              <w:rPr>
                <w:noProof/>
                <w:webHidden/>
                <w:sz w:val="24"/>
                <w:szCs w:val="24"/>
              </w:rPr>
              <w:instrText xml:space="preserve"> PAGEREF _Toc70706219 \h </w:instrText>
            </w:r>
            <w:r w:rsidR="00935666" w:rsidRPr="00F95058">
              <w:rPr>
                <w:noProof/>
                <w:webHidden/>
                <w:sz w:val="24"/>
                <w:szCs w:val="24"/>
              </w:rPr>
            </w:r>
            <w:r w:rsidR="00935666" w:rsidRPr="00F95058">
              <w:rPr>
                <w:noProof/>
                <w:webHidden/>
                <w:sz w:val="24"/>
                <w:szCs w:val="24"/>
              </w:rPr>
              <w:fldChar w:fldCharType="separate"/>
            </w:r>
            <w:r w:rsidR="00F748F6">
              <w:rPr>
                <w:noProof/>
                <w:webHidden/>
                <w:sz w:val="24"/>
                <w:szCs w:val="24"/>
              </w:rPr>
              <w:t>2</w:t>
            </w:r>
            <w:r w:rsidR="00935666" w:rsidRPr="00F95058">
              <w:rPr>
                <w:noProof/>
                <w:webHidden/>
                <w:sz w:val="24"/>
                <w:szCs w:val="24"/>
              </w:rPr>
              <w:fldChar w:fldCharType="end"/>
            </w:r>
          </w:hyperlink>
        </w:p>
        <w:p w14:paraId="2D358DF3" w14:textId="591EF2E2" w:rsidR="00935666" w:rsidRPr="00F95058" w:rsidRDefault="008F2DFD">
          <w:pPr>
            <w:pStyle w:val="TM2"/>
            <w:tabs>
              <w:tab w:val="right" w:leader="dot" w:pos="9016"/>
            </w:tabs>
            <w:rPr>
              <w:rFonts w:eastAsiaTheme="minorEastAsia"/>
              <w:noProof/>
              <w:sz w:val="24"/>
              <w:szCs w:val="24"/>
              <w:lang w:eastAsia="fr-FR"/>
            </w:rPr>
          </w:pPr>
          <w:hyperlink w:anchor="_Toc70706220" w:history="1">
            <w:r w:rsidR="00935666" w:rsidRPr="00F95058">
              <w:rPr>
                <w:rStyle w:val="Lienhypertexte"/>
                <w:noProof/>
                <w:sz w:val="24"/>
                <w:szCs w:val="24"/>
              </w:rPr>
              <w:t>I-1) Cadre</w:t>
            </w:r>
            <w:r w:rsidR="00935666" w:rsidRPr="00F95058">
              <w:rPr>
                <w:noProof/>
                <w:webHidden/>
                <w:sz w:val="24"/>
                <w:szCs w:val="24"/>
              </w:rPr>
              <w:tab/>
            </w:r>
            <w:r w:rsidR="00935666" w:rsidRPr="00F95058">
              <w:rPr>
                <w:noProof/>
                <w:webHidden/>
                <w:sz w:val="24"/>
                <w:szCs w:val="24"/>
              </w:rPr>
              <w:fldChar w:fldCharType="begin"/>
            </w:r>
            <w:r w:rsidR="00935666" w:rsidRPr="00F95058">
              <w:rPr>
                <w:noProof/>
                <w:webHidden/>
                <w:sz w:val="24"/>
                <w:szCs w:val="24"/>
              </w:rPr>
              <w:instrText xml:space="preserve"> PAGEREF _Toc70706220 \h </w:instrText>
            </w:r>
            <w:r w:rsidR="00935666" w:rsidRPr="00F95058">
              <w:rPr>
                <w:noProof/>
                <w:webHidden/>
                <w:sz w:val="24"/>
                <w:szCs w:val="24"/>
              </w:rPr>
            </w:r>
            <w:r w:rsidR="00935666" w:rsidRPr="00F95058">
              <w:rPr>
                <w:noProof/>
                <w:webHidden/>
                <w:sz w:val="24"/>
                <w:szCs w:val="24"/>
              </w:rPr>
              <w:fldChar w:fldCharType="separate"/>
            </w:r>
            <w:r w:rsidR="00F748F6">
              <w:rPr>
                <w:noProof/>
                <w:webHidden/>
                <w:sz w:val="24"/>
                <w:szCs w:val="24"/>
              </w:rPr>
              <w:t>2</w:t>
            </w:r>
            <w:r w:rsidR="00935666" w:rsidRPr="00F95058">
              <w:rPr>
                <w:noProof/>
                <w:webHidden/>
                <w:sz w:val="24"/>
                <w:szCs w:val="24"/>
              </w:rPr>
              <w:fldChar w:fldCharType="end"/>
            </w:r>
          </w:hyperlink>
        </w:p>
        <w:p w14:paraId="7A9367C2" w14:textId="4C407597" w:rsidR="00935666" w:rsidRPr="00F95058" w:rsidRDefault="008F2DFD">
          <w:pPr>
            <w:pStyle w:val="TM2"/>
            <w:tabs>
              <w:tab w:val="right" w:leader="dot" w:pos="9016"/>
            </w:tabs>
            <w:rPr>
              <w:rFonts w:eastAsiaTheme="minorEastAsia"/>
              <w:noProof/>
              <w:sz w:val="24"/>
              <w:szCs w:val="24"/>
              <w:lang w:eastAsia="fr-FR"/>
            </w:rPr>
          </w:pPr>
          <w:hyperlink w:anchor="_Toc70706221" w:history="1">
            <w:r w:rsidR="00935666" w:rsidRPr="00F95058">
              <w:rPr>
                <w:rStyle w:val="Lienhypertexte"/>
                <w:noProof/>
                <w:sz w:val="24"/>
                <w:szCs w:val="24"/>
              </w:rPr>
              <w:t>I-2) Contexte technique</w:t>
            </w:r>
            <w:r w:rsidR="00935666" w:rsidRPr="00F95058">
              <w:rPr>
                <w:noProof/>
                <w:webHidden/>
                <w:sz w:val="24"/>
                <w:szCs w:val="24"/>
              </w:rPr>
              <w:tab/>
            </w:r>
            <w:r w:rsidR="00935666" w:rsidRPr="00F95058">
              <w:rPr>
                <w:noProof/>
                <w:webHidden/>
                <w:sz w:val="24"/>
                <w:szCs w:val="24"/>
              </w:rPr>
              <w:fldChar w:fldCharType="begin"/>
            </w:r>
            <w:r w:rsidR="00935666" w:rsidRPr="00F95058">
              <w:rPr>
                <w:noProof/>
                <w:webHidden/>
                <w:sz w:val="24"/>
                <w:szCs w:val="24"/>
              </w:rPr>
              <w:instrText xml:space="preserve"> PAGEREF _Toc70706221 \h </w:instrText>
            </w:r>
            <w:r w:rsidR="00935666" w:rsidRPr="00F95058">
              <w:rPr>
                <w:noProof/>
                <w:webHidden/>
                <w:sz w:val="24"/>
                <w:szCs w:val="24"/>
              </w:rPr>
            </w:r>
            <w:r w:rsidR="00935666" w:rsidRPr="00F95058">
              <w:rPr>
                <w:noProof/>
                <w:webHidden/>
                <w:sz w:val="24"/>
                <w:szCs w:val="24"/>
              </w:rPr>
              <w:fldChar w:fldCharType="separate"/>
            </w:r>
            <w:r w:rsidR="00F748F6">
              <w:rPr>
                <w:noProof/>
                <w:webHidden/>
                <w:sz w:val="24"/>
                <w:szCs w:val="24"/>
              </w:rPr>
              <w:t>3</w:t>
            </w:r>
            <w:r w:rsidR="00935666" w:rsidRPr="00F95058">
              <w:rPr>
                <w:noProof/>
                <w:webHidden/>
                <w:sz w:val="24"/>
                <w:szCs w:val="24"/>
              </w:rPr>
              <w:fldChar w:fldCharType="end"/>
            </w:r>
          </w:hyperlink>
        </w:p>
        <w:p w14:paraId="04007E6F" w14:textId="7C3A80CA" w:rsidR="00935666" w:rsidRPr="00F95058" w:rsidRDefault="008F2DFD">
          <w:pPr>
            <w:pStyle w:val="TM2"/>
            <w:tabs>
              <w:tab w:val="right" w:leader="dot" w:pos="9016"/>
            </w:tabs>
            <w:rPr>
              <w:rFonts w:eastAsiaTheme="minorEastAsia"/>
              <w:noProof/>
              <w:sz w:val="24"/>
              <w:szCs w:val="24"/>
              <w:lang w:eastAsia="fr-FR"/>
            </w:rPr>
          </w:pPr>
          <w:hyperlink w:anchor="_Toc70706222" w:history="1">
            <w:r w:rsidR="00935666" w:rsidRPr="00F95058">
              <w:rPr>
                <w:rStyle w:val="Lienhypertexte"/>
                <w:noProof/>
                <w:sz w:val="24"/>
                <w:szCs w:val="24"/>
              </w:rPr>
              <w:t>I-3) Objectifs</w:t>
            </w:r>
            <w:r w:rsidR="00935666" w:rsidRPr="00F95058">
              <w:rPr>
                <w:noProof/>
                <w:webHidden/>
                <w:sz w:val="24"/>
                <w:szCs w:val="24"/>
              </w:rPr>
              <w:tab/>
            </w:r>
            <w:r w:rsidR="00935666" w:rsidRPr="00F95058">
              <w:rPr>
                <w:noProof/>
                <w:webHidden/>
                <w:sz w:val="24"/>
                <w:szCs w:val="24"/>
              </w:rPr>
              <w:fldChar w:fldCharType="begin"/>
            </w:r>
            <w:r w:rsidR="00935666" w:rsidRPr="00F95058">
              <w:rPr>
                <w:noProof/>
                <w:webHidden/>
                <w:sz w:val="24"/>
                <w:szCs w:val="24"/>
              </w:rPr>
              <w:instrText xml:space="preserve"> PAGEREF _Toc70706222 \h </w:instrText>
            </w:r>
            <w:r w:rsidR="00935666" w:rsidRPr="00F95058">
              <w:rPr>
                <w:noProof/>
                <w:webHidden/>
                <w:sz w:val="24"/>
                <w:szCs w:val="24"/>
              </w:rPr>
            </w:r>
            <w:r w:rsidR="00935666" w:rsidRPr="00F95058">
              <w:rPr>
                <w:noProof/>
                <w:webHidden/>
                <w:sz w:val="24"/>
                <w:szCs w:val="24"/>
              </w:rPr>
              <w:fldChar w:fldCharType="separate"/>
            </w:r>
            <w:r w:rsidR="00F748F6">
              <w:rPr>
                <w:noProof/>
                <w:webHidden/>
                <w:sz w:val="24"/>
                <w:szCs w:val="24"/>
              </w:rPr>
              <w:t>4</w:t>
            </w:r>
            <w:r w:rsidR="00935666" w:rsidRPr="00F95058">
              <w:rPr>
                <w:noProof/>
                <w:webHidden/>
                <w:sz w:val="24"/>
                <w:szCs w:val="24"/>
              </w:rPr>
              <w:fldChar w:fldCharType="end"/>
            </w:r>
          </w:hyperlink>
        </w:p>
        <w:p w14:paraId="21FF0CAB" w14:textId="1E0C99E6" w:rsidR="00935666" w:rsidRPr="00F95058" w:rsidRDefault="008F2DFD">
          <w:pPr>
            <w:pStyle w:val="TM1"/>
            <w:tabs>
              <w:tab w:val="right" w:leader="dot" w:pos="9016"/>
            </w:tabs>
            <w:rPr>
              <w:rFonts w:eastAsiaTheme="minorEastAsia"/>
              <w:noProof/>
              <w:sz w:val="24"/>
              <w:szCs w:val="24"/>
              <w:lang w:eastAsia="fr-FR"/>
            </w:rPr>
          </w:pPr>
          <w:hyperlink w:anchor="_Toc70706223" w:history="1">
            <w:r w:rsidR="00935666" w:rsidRPr="00F95058">
              <w:rPr>
                <w:rStyle w:val="Lienhypertexte"/>
                <w:noProof/>
                <w:sz w:val="24"/>
                <w:szCs w:val="24"/>
              </w:rPr>
              <w:t>II – Organisation</w:t>
            </w:r>
            <w:r w:rsidR="00935666" w:rsidRPr="00F95058">
              <w:rPr>
                <w:noProof/>
                <w:webHidden/>
                <w:sz w:val="24"/>
                <w:szCs w:val="24"/>
              </w:rPr>
              <w:tab/>
            </w:r>
            <w:r w:rsidR="00935666" w:rsidRPr="00F95058">
              <w:rPr>
                <w:noProof/>
                <w:webHidden/>
                <w:sz w:val="24"/>
                <w:szCs w:val="24"/>
              </w:rPr>
              <w:fldChar w:fldCharType="begin"/>
            </w:r>
            <w:r w:rsidR="00935666" w:rsidRPr="00F95058">
              <w:rPr>
                <w:noProof/>
                <w:webHidden/>
                <w:sz w:val="24"/>
                <w:szCs w:val="24"/>
              </w:rPr>
              <w:instrText xml:space="preserve"> PAGEREF _Toc70706223 \h </w:instrText>
            </w:r>
            <w:r w:rsidR="00935666" w:rsidRPr="00F95058">
              <w:rPr>
                <w:noProof/>
                <w:webHidden/>
                <w:sz w:val="24"/>
                <w:szCs w:val="24"/>
              </w:rPr>
            </w:r>
            <w:r w:rsidR="00935666" w:rsidRPr="00F95058">
              <w:rPr>
                <w:noProof/>
                <w:webHidden/>
                <w:sz w:val="24"/>
                <w:szCs w:val="24"/>
              </w:rPr>
              <w:fldChar w:fldCharType="separate"/>
            </w:r>
            <w:r w:rsidR="00F748F6">
              <w:rPr>
                <w:noProof/>
                <w:webHidden/>
                <w:sz w:val="24"/>
                <w:szCs w:val="24"/>
              </w:rPr>
              <w:t>5</w:t>
            </w:r>
            <w:r w:rsidR="00935666" w:rsidRPr="00F95058">
              <w:rPr>
                <w:noProof/>
                <w:webHidden/>
                <w:sz w:val="24"/>
                <w:szCs w:val="24"/>
              </w:rPr>
              <w:fldChar w:fldCharType="end"/>
            </w:r>
          </w:hyperlink>
        </w:p>
        <w:p w14:paraId="5095B345" w14:textId="07F5BE60" w:rsidR="00935666" w:rsidRPr="00F95058" w:rsidRDefault="008F2DFD">
          <w:pPr>
            <w:pStyle w:val="TM2"/>
            <w:tabs>
              <w:tab w:val="right" w:leader="dot" w:pos="9016"/>
            </w:tabs>
            <w:rPr>
              <w:rFonts w:eastAsiaTheme="minorEastAsia"/>
              <w:noProof/>
              <w:sz w:val="24"/>
              <w:szCs w:val="24"/>
              <w:lang w:eastAsia="fr-FR"/>
            </w:rPr>
          </w:pPr>
          <w:hyperlink w:anchor="_Toc70706224" w:history="1">
            <w:r w:rsidR="00935666" w:rsidRPr="00F95058">
              <w:rPr>
                <w:rStyle w:val="Lienhypertexte"/>
                <w:noProof/>
                <w:sz w:val="24"/>
                <w:szCs w:val="24"/>
              </w:rPr>
              <w:t>II-1) Cahier des charges</w:t>
            </w:r>
            <w:r w:rsidR="00935666" w:rsidRPr="00F95058">
              <w:rPr>
                <w:noProof/>
                <w:webHidden/>
                <w:sz w:val="24"/>
                <w:szCs w:val="24"/>
              </w:rPr>
              <w:tab/>
            </w:r>
            <w:r w:rsidR="00935666" w:rsidRPr="00F95058">
              <w:rPr>
                <w:noProof/>
                <w:webHidden/>
                <w:sz w:val="24"/>
                <w:szCs w:val="24"/>
              </w:rPr>
              <w:fldChar w:fldCharType="begin"/>
            </w:r>
            <w:r w:rsidR="00935666" w:rsidRPr="00F95058">
              <w:rPr>
                <w:noProof/>
                <w:webHidden/>
                <w:sz w:val="24"/>
                <w:szCs w:val="24"/>
              </w:rPr>
              <w:instrText xml:space="preserve"> PAGEREF _Toc70706224 \h </w:instrText>
            </w:r>
            <w:r w:rsidR="00935666" w:rsidRPr="00F95058">
              <w:rPr>
                <w:noProof/>
                <w:webHidden/>
                <w:sz w:val="24"/>
                <w:szCs w:val="24"/>
              </w:rPr>
            </w:r>
            <w:r w:rsidR="00935666" w:rsidRPr="00F95058">
              <w:rPr>
                <w:noProof/>
                <w:webHidden/>
                <w:sz w:val="24"/>
                <w:szCs w:val="24"/>
              </w:rPr>
              <w:fldChar w:fldCharType="separate"/>
            </w:r>
            <w:r w:rsidR="00F748F6">
              <w:rPr>
                <w:noProof/>
                <w:webHidden/>
                <w:sz w:val="24"/>
                <w:szCs w:val="24"/>
              </w:rPr>
              <w:t>5</w:t>
            </w:r>
            <w:r w:rsidR="00935666" w:rsidRPr="00F95058">
              <w:rPr>
                <w:noProof/>
                <w:webHidden/>
                <w:sz w:val="24"/>
                <w:szCs w:val="24"/>
              </w:rPr>
              <w:fldChar w:fldCharType="end"/>
            </w:r>
          </w:hyperlink>
        </w:p>
        <w:p w14:paraId="1A0B2BEB" w14:textId="6776457D" w:rsidR="00935666" w:rsidRPr="00F95058" w:rsidRDefault="008F2DFD">
          <w:pPr>
            <w:pStyle w:val="TM2"/>
            <w:tabs>
              <w:tab w:val="right" w:leader="dot" w:pos="9016"/>
            </w:tabs>
            <w:rPr>
              <w:rFonts w:eastAsiaTheme="minorEastAsia"/>
              <w:noProof/>
              <w:sz w:val="24"/>
              <w:szCs w:val="24"/>
              <w:lang w:eastAsia="fr-FR"/>
            </w:rPr>
          </w:pPr>
          <w:hyperlink w:anchor="_Toc70706225" w:history="1">
            <w:r w:rsidR="00935666" w:rsidRPr="00F95058">
              <w:rPr>
                <w:rStyle w:val="Lienhypertexte"/>
                <w:noProof/>
                <w:sz w:val="24"/>
                <w:szCs w:val="24"/>
              </w:rPr>
              <w:t>II-2) WBS</w:t>
            </w:r>
            <w:r w:rsidR="00935666" w:rsidRPr="00F95058">
              <w:rPr>
                <w:noProof/>
                <w:webHidden/>
                <w:sz w:val="24"/>
                <w:szCs w:val="24"/>
              </w:rPr>
              <w:tab/>
            </w:r>
            <w:r w:rsidR="00935666" w:rsidRPr="00F95058">
              <w:rPr>
                <w:noProof/>
                <w:webHidden/>
                <w:sz w:val="24"/>
                <w:szCs w:val="24"/>
              </w:rPr>
              <w:fldChar w:fldCharType="begin"/>
            </w:r>
            <w:r w:rsidR="00935666" w:rsidRPr="00F95058">
              <w:rPr>
                <w:noProof/>
                <w:webHidden/>
                <w:sz w:val="24"/>
                <w:szCs w:val="24"/>
              </w:rPr>
              <w:instrText xml:space="preserve"> PAGEREF _Toc70706225 \h </w:instrText>
            </w:r>
            <w:r w:rsidR="00935666" w:rsidRPr="00F95058">
              <w:rPr>
                <w:noProof/>
                <w:webHidden/>
                <w:sz w:val="24"/>
                <w:szCs w:val="24"/>
              </w:rPr>
            </w:r>
            <w:r w:rsidR="00935666" w:rsidRPr="00F95058">
              <w:rPr>
                <w:noProof/>
                <w:webHidden/>
                <w:sz w:val="24"/>
                <w:szCs w:val="24"/>
              </w:rPr>
              <w:fldChar w:fldCharType="separate"/>
            </w:r>
            <w:r w:rsidR="00F748F6">
              <w:rPr>
                <w:noProof/>
                <w:webHidden/>
                <w:sz w:val="24"/>
                <w:szCs w:val="24"/>
              </w:rPr>
              <w:t>6</w:t>
            </w:r>
            <w:r w:rsidR="00935666" w:rsidRPr="00F95058">
              <w:rPr>
                <w:noProof/>
                <w:webHidden/>
                <w:sz w:val="24"/>
                <w:szCs w:val="24"/>
              </w:rPr>
              <w:fldChar w:fldCharType="end"/>
            </w:r>
          </w:hyperlink>
        </w:p>
        <w:p w14:paraId="39A0A5A5" w14:textId="2EC827EC" w:rsidR="00935666" w:rsidRPr="00F95058" w:rsidRDefault="008F2DFD">
          <w:pPr>
            <w:pStyle w:val="TM2"/>
            <w:tabs>
              <w:tab w:val="right" w:leader="dot" w:pos="9016"/>
            </w:tabs>
            <w:rPr>
              <w:rFonts w:eastAsiaTheme="minorEastAsia"/>
              <w:noProof/>
              <w:sz w:val="24"/>
              <w:szCs w:val="24"/>
              <w:lang w:eastAsia="fr-FR"/>
            </w:rPr>
          </w:pPr>
          <w:hyperlink w:anchor="_Toc70706226" w:history="1">
            <w:r w:rsidR="00935666" w:rsidRPr="00F95058">
              <w:rPr>
                <w:rStyle w:val="Lienhypertexte"/>
                <w:noProof/>
                <w:sz w:val="24"/>
                <w:szCs w:val="24"/>
              </w:rPr>
              <w:t>II-3) GANTT</w:t>
            </w:r>
            <w:r w:rsidR="00935666" w:rsidRPr="00F95058">
              <w:rPr>
                <w:noProof/>
                <w:webHidden/>
                <w:sz w:val="24"/>
                <w:szCs w:val="24"/>
              </w:rPr>
              <w:tab/>
            </w:r>
            <w:r w:rsidR="00935666" w:rsidRPr="00F95058">
              <w:rPr>
                <w:noProof/>
                <w:webHidden/>
                <w:sz w:val="24"/>
                <w:szCs w:val="24"/>
              </w:rPr>
              <w:fldChar w:fldCharType="begin"/>
            </w:r>
            <w:r w:rsidR="00935666" w:rsidRPr="00F95058">
              <w:rPr>
                <w:noProof/>
                <w:webHidden/>
                <w:sz w:val="24"/>
                <w:szCs w:val="24"/>
              </w:rPr>
              <w:instrText xml:space="preserve"> PAGEREF _Toc70706226 \h </w:instrText>
            </w:r>
            <w:r w:rsidR="00935666" w:rsidRPr="00F95058">
              <w:rPr>
                <w:noProof/>
                <w:webHidden/>
                <w:sz w:val="24"/>
                <w:szCs w:val="24"/>
              </w:rPr>
            </w:r>
            <w:r w:rsidR="00935666" w:rsidRPr="00F95058">
              <w:rPr>
                <w:noProof/>
                <w:webHidden/>
                <w:sz w:val="24"/>
                <w:szCs w:val="24"/>
              </w:rPr>
              <w:fldChar w:fldCharType="separate"/>
            </w:r>
            <w:r w:rsidR="00F748F6">
              <w:rPr>
                <w:noProof/>
                <w:webHidden/>
                <w:sz w:val="24"/>
                <w:szCs w:val="24"/>
              </w:rPr>
              <w:t>10</w:t>
            </w:r>
            <w:r w:rsidR="00935666" w:rsidRPr="00F95058">
              <w:rPr>
                <w:noProof/>
                <w:webHidden/>
                <w:sz w:val="24"/>
                <w:szCs w:val="24"/>
              </w:rPr>
              <w:fldChar w:fldCharType="end"/>
            </w:r>
          </w:hyperlink>
        </w:p>
        <w:p w14:paraId="62FF8B86" w14:textId="3A0AD25F" w:rsidR="00935666" w:rsidRPr="00F95058" w:rsidRDefault="008F2DFD">
          <w:pPr>
            <w:pStyle w:val="TM1"/>
            <w:tabs>
              <w:tab w:val="right" w:leader="dot" w:pos="9016"/>
            </w:tabs>
            <w:rPr>
              <w:rFonts w:eastAsiaTheme="minorEastAsia"/>
              <w:noProof/>
              <w:sz w:val="24"/>
              <w:szCs w:val="24"/>
              <w:lang w:eastAsia="fr-FR"/>
            </w:rPr>
          </w:pPr>
          <w:hyperlink w:anchor="_Toc70706227" w:history="1">
            <w:r w:rsidR="00935666" w:rsidRPr="00F95058">
              <w:rPr>
                <w:rStyle w:val="Lienhypertexte"/>
                <w:noProof/>
                <w:sz w:val="24"/>
                <w:szCs w:val="24"/>
              </w:rPr>
              <w:t>III – Avancement</w:t>
            </w:r>
            <w:r w:rsidR="00935666" w:rsidRPr="00F95058">
              <w:rPr>
                <w:noProof/>
                <w:webHidden/>
                <w:sz w:val="24"/>
                <w:szCs w:val="24"/>
              </w:rPr>
              <w:tab/>
            </w:r>
            <w:r w:rsidR="00935666" w:rsidRPr="00F95058">
              <w:rPr>
                <w:noProof/>
                <w:webHidden/>
                <w:sz w:val="24"/>
                <w:szCs w:val="24"/>
              </w:rPr>
              <w:fldChar w:fldCharType="begin"/>
            </w:r>
            <w:r w:rsidR="00935666" w:rsidRPr="00F95058">
              <w:rPr>
                <w:noProof/>
                <w:webHidden/>
                <w:sz w:val="24"/>
                <w:szCs w:val="24"/>
              </w:rPr>
              <w:instrText xml:space="preserve"> PAGEREF _Toc70706227 \h </w:instrText>
            </w:r>
            <w:r w:rsidR="00935666" w:rsidRPr="00F95058">
              <w:rPr>
                <w:noProof/>
                <w:webHidden/>
                <w:sz w:val="24"/>
                <w:szCs w:val="24"/>
              </w:rPr>
            </w:r>
            <w:r w:rsidR="00935666" w:rsidRPr="00F95058">
              <w:rPr>
                <w:noProof/>
                <w:webHidden/>
                <w:sz w:val="24"/>
                <w:szCs w:val="24"/>
              </w:rPr>
              <w:fldChar w:fldCharType="separate"/>
            </w:r>
            <w:r w:rsidR="00F748F6">
              <w:rPr>
                <w:noProof/>
                <w:webHidden/>
                <w:sz w:val="24"/>
                <w:szCs w:val="24"/>
              </w:rPr>
              <w:t>11</w:t>
            </w:r>
            <w:r w:rsidR="00935666" w:rsidRPr="00F95058">
              <w:rPr>
                <w:noProof/>
                <w:webHidden/>
                <w:sz w:val="24"/>
                <w:szCs w:val="24"/>
              </w:rPr>
              <w:fldChar w:fldCharType="end"/>
            </w:r>
          </w:hyperlink>
        </w:p>
        <w:p w14:paraId="009872B1" w14:textId="36A72F67" w:rsidR="00935666" w:rsidRPr="00F95058" w:rsidRDefault="008F2DFD">
          <w:pPr>
            <w:pStyle w:val="TM2"/>
            <w:tabs>
              <w:tab w:val="right" w:leader="dot" w:pos="9016"/>
            </w:tabs>
            <w:rPr>
              <w:rFonts w:eastAsiaTheme="minorEastAsia"/>
              <w:noProof/>
              <w:sz w:val="24"/>
              <w:szCs w:val="24"/>
              <w:lang w:eastAsia="fr-FR"/>
            </w:rPr>
          </w:pPr>
          <w:hyperlink w:anchor="_Toc70706228" w:history="1">
            <w:r w:rsidR="00935666" w:rsidRPr="00F95058">
              <w:rPr>
                <w:rStyle w:val="Lienhypertexte"/>
                <w:noProof/>
                <w:sz w:val="24"/>
                <w:szCs w:val="24"/>
              </w:rPr>
              <w:t>III-1) Prise en main de l’existentiel</w:t>
            </w:r>
            <w:r w:rsidR="00935666" w:rsidRPr="00F95058">
              <w:rPr>
                <w:noProof/>
                <w:webHidden/>
                <w:sz w:val="24"/>
                <w:szCs w:val="24"/>
              </w:rPr>
              <w:tab/>
            </w:r>
            <w:r w:rsidR="00935666" w:rsidRPr="00F95058">
              <w:rPr>
                <w:noProof/>
                <w:webHidden/>
                <w:sz w:val="24"/>
                <w:szCs w:val="24"/>
              </w:rPr>
              <w:fldChar w:fldCharType="begin"/>
            </w:r>
            <w:r w:rsidR="00935666" w:rsidRPr="00F95058">
              <w:rPr>
                <w:noProof/>
                <w:webHidden/>
                <w:sz w:val="24"/>
                <w:szCs w:val="24"/>
              </w:rPr>
              <w:instrText xml:space="preserve"> PAGEREF _Toc70706228 \h </w:instrText>
            </w:r>
            <w:r w:rsidR="00935666" w:rsidRPr="00F95058">
              <w:rPr>
                <w:noProof/>
                <w:webHidden/>
                <w:sz w:val="24"/>
                <w:szCs w:val="24"/>
              </w:rPr>
            </w:r>
            <w:r w:rsidR="00935666" w:rsidRPr="00F95058">
              <w:rPr>
                <w:noProof/>
                <w:webHidden/>
                <w:sz w:val="24"/>
                <w:szCs w:val="24"/>
              </w:rPr>
              <w:fldChar w:fldCharType="separate"/>
            </w:r>
            <w:r w:rsidR="00F748F6">
              <w:rPr>
                <w:noProof/>
                <w:webHidden/>
                <w:sz w:val="24"/>
                <w:szCs w:val="24"/>
              </w:rPr>
              <w:t>11</w:t>
            </w:r>
            <w:r w:rsidR="00935666" w:rsidRPr="00F95058">
              <w:rPr>
                <w:noProof/>
                <w:webHidden/>
                <w:sz w:val="24"/>
                <w:szCs w:val="24"/>
              </w:rPr>
              <w:fldChar w:fldCharType="end"/>
            </w:r>
          </w:hyperlink>
        </w:p>
        <w:p w14:paraId="7374B010" w14:textId="0E49EBBD" w:rsidR="00935666" w:rsidRPr="00F95058" w:rsidRDefault="008F2DFD">
          <w:pPr>
            <w:pStyle w:val="TM2"/>
            <w:tabs>
              <w:tab w:val="right" w:leader="dot" w:pos="9016"/>
            </w:tabs>
            <w:rPr>
              <w:rFonts w:eastAsiaTheme="minorEastAsia"/>
              <w:noProof/>
              <w:sz w:val="24"/>
              <w:szCs w:val="24"/>
              <w:lang w:eastAsia="fr-FR"/>
            </w:rPr>
          </w:pPr>
          <w:hyperlink w:anchor="_Toc70706229" w:history="1">
            <w:r w:rsidR="00935666" w:rsidRPr="00F95058">
              <w:rPr>
                <w:rStyle w:val="Lienhypertexte"/>
                <w:noProof/>
                <w:sz w:val="24"/>
                <w:szCs w:val="24"/>
              </w:rPr>
              <w:t>III-2) Amélioration technique</w:t>
            </w:r>
            <w:r w:rsidR="00935666" w:rsidRPr="00F95058">
              <w:rPr>
                <w:noProof/>
                <w:webHidden/>
                <w:sz w:val="24"/>
                <w:szCs w:val="24"/>
              </w:rPr>
              <w:tab/>
            </w:r>
            <w:r w:rsidR="00935666" w:rsidRPr="00F95058">
              <w:rPr>
                <w:noProof/>
                <w:webHidden/>
                <w:sz w:val="24"/>
                <w:szCs w:val="24"/>
              </w:rPr>
              <w:fldChar w:fldCharType="begin"/>
            </w:r>
            <w:r w:rsidR="00935666" w:rsidRPr="00F95058">
              <w:rPr>
                <w:noProof/>
                <w:webHidden/>
                <w:sz w:val="24"/>
                <w:szCs w:val="24"/>
              </w:rPr>
              <w:instrText xml:space="preserve"> PAGEREF _Toc70706229 \h </w:instrText>
            </w:r>
            <w:r w:rsidR="00935666" w:rsidRPr="00F95058">
              <w:rPr>
                <w:noProof/>
                <w:webHidden/>
                <w:sz w:val="24"/>
                <w:szCs w:val="24"/>
              </w:rPr>
            </w:r>
            <w:r w:rsidR="00935666" w:rsidRPr="00F95058">
              <w:rPr>
                <w:noProof/>
                <w:webHidden/>
                <w:sz w:val="24"/>
                <w:szCs w:val="24"/>
              </w:rPr>
              <w:fldChar w:fldCharType="separate"/>
            </w:r>
            <w:r w:rsidR="00F748F6">
              <w:rPr>
                <w:noProof/>
                <w:webHidden/>
                <w:sz w:val="24"/>
                <w:szCs w:val="24"/>
              </w:rPr>
              <w:t>11</w:t>
            </w:r>
            <w:r w:rsidR="00935666" w:rsidRPr="00F95058">
              <w:rPr>
                <w:noProof/>
                <w:webHidden/>
                <w:sz w:val="24"/>
                <w:szCs w:val="24"/>
              </w:rPr>
              <w:fldChar w:fldCharType="end"/>
            </w:r>
          </w:hyperlink>
        </w:p>
        <w:p w14:paraId="5E9345C1" w14:textId="31822913" w:rsidR="00935666" w:rsidRPr="00F95058" w:rsidRDefault="008F2DFD">
          <w:pPr>
            <w:pStyle w:val="TM2"/>
            <w:tabs>
              <w:tab w:val="right" w:leader="dot" w:pos="9016"/>
            </w:tabs>
            <w:rPr>
              <w:rFonts w:eastAsiaTheme="minorEastAsia"/>
              <w:noProof/>
              <w:sz w:val="24"/>
              <w:szCs w:val="24"/>
              <w:lang w:eastAsia="fr-FR"/>
            </w:rPr>
          </w:pPr>
          <w:hyperlink w:anchor="_Toc70706230" w:history="1">
            <w:r w:rsidR="00935666" w:rsidRPr="00F95058">
              <w:rPr>
                <w:rStyle w:val="Lienhypertexte"/>
                <w:noProof/>
                <w:sz w:val="24"/>
                <w:szCs w:val="24"/>
              </w:rPr>
              <w:t>III-3) Perspectives</w:t>
            </w:r>
            <w:r w:rsidR="00935666" w:rsidRPr="00F95058">
              <w:rPr>
                <w:noProof/>
                <w:webHidden/>
                <w:sz w:val="24"/>
                <w:szCs w:val="24"/>
              </w:rPr>
              <w:tab/>
            </w:r>
            <w:r w:rsidR="00935666" w:rsidRPr="00F95058">
              <w:rPr>
                <w:noProof/>
                <w:webHidden/>
                <w:sz w:val="24"/>
                <w:szCs w:val="24"/>
              </w:rPr>
              <w:fldChar w:fldCharType="begin"/>
            </w:r>
            <w:r w:rsidR="00935666" w:rsidRPr="00F95058">
              <w:rPr>
                <w:noProof/>
                <w:webHidden/>
                <w:sz w:val="24"/>
                <w:szCs w:val="24"/>
              </w:rPr>
              <w:instrText xml:space="preserve"> PAGEREF _Toc70706230 \h </w:instrText>
            </w:r>
            <w:r w:rsidR="00935666" w:rsidRPr="00F95058">
              <w:rPr>
                <w:noProof/>
                <w:webHidden/>
                <w:sz w:val="24"/>
                <w:szCs w:val="24"/>
              </w:rPr>
            </w:r>
            <w:r w:rsidR="00935666" w:rsidRPr="00F95058">
              <w:rPr>
                <w:noProof/>
                <w:webHidden/>
                <w:sz w:val="24"/>
                <w:szCs w:val="24"/>
              </w:rPr>
              <w:fldChar w:fldCharType="separate"/>
            </w:r>
            <w:r w:rsidR="00F748F6">
              <w:rPr>
                <w:noProof/>
                <w:webHidden/>
                <w:sz w:val="24"/>
                <w:szCs w:val="24"/>
              </w:rPr>
              <w:t>13</w:t>
            </w:r>
            <w:r w:rsidR="00935666" w:rsidRPr="00F95058">
              <w:rPr>
                <w:noProof/>
                <w:webHidden/>
                <w:sz w:val="24"/>
                <w:szCs w:val="24"/>
              </w:rPr>
              <w:fldChar w:fldCharType="end"/>
            </w:r>
          </w:hyperlink>
        </w:p>
        <w:p w14:paraId="52E7F0BA" w14:textId="518F7367" w:rsidR="00935666" w:rsidRPr="00F95058" w:rsidRDefault="008F2DFD">
          <w:pPr>
            <w:pStyle w:val="TM1"/>
            <w:tabs>
              <w:tab w:val="right" w:leader="dot" w:pos="9016"/>
            </w:tabs>
            <w:rPr>
              <w:rFonts w:eastAsiaTheme="minorEastAsia"/>
              <w:noProof/>
              <w:sz w:val="24"/>
              <w:szCs w:val="24"/>
              <w:lang w:eastAsia="fr-FR"/>
            </w:rPr>
          </w:pPr>
          <w:hyperlink w:anchor="_Toc70706231" w:history="1">
            <w:r w:rsidR="00935666" w:rsidRPr="00F95058">
              <w:rPr>
                <w:rStyle w:val="Lienhypertexte"/>
                <w:noProof/>
                <w:sz w:val="24"/>
                <w:szCs w:val="24"/>
              </w:rPr>
              <w:t>Conclusion</w:t>
            </w:r>
            <w:r w:rsidR="00935666" w:rsidRPr="00F95058">
              <w:rPr>
                <w:noProof/>
                <w:webHidden/>
                <w:sz w:val="24"/>
                <w:szCs w:val="24"/>
              </w:rPr>
              <w:tab/>
            </w:r>
            <w:r w:rsidR="00935666" w:rsidRPr="00F95058">
              <w:rPr>
                <w:noProof/>
                <w:webHidden/>
                <w:sz w:val="24"/>
                <w:szCs w:val="24"/>
              </w:rPr>
              <w:fldChar w:fldCharType="begin"/>
            </w:r>
            <w:r w:rsidR="00935666" w:rsidRPr="00F95058">
              <w:rPr>
                <w:noProof/>
                <w:webHidden/>
                <w:sz w:val="24"/>
                <w:szCs w:val="24"/>
              </w:rPr>
              <w:instrText xml:space="preserve"> PAGEREF _Toc70706231 \h </w:instrText>
            </w:r>
            <w:r w:rsidR="00935666" w:rsidRPr="00F95058">
              <w:rPr>
                <w:noProof/>
                <w:webHidden/>
                <w:sz w:val="24"/>
                <w:szCs w:val="24"/>
              </w:rPr>
            </w:r>
            <w:r w:rsidR="00935666" w:rsidRPr="00F95058">
              <w:rPr>
                <w:noProof/>
                <w:webHidden/>
                <w:sz w:val="24"/>
                <w:szCs w:val="24"/>
              </w:rPr>
              <w:fldChar w:fldCharType="separate"/>
            </w:r>
            <w:r w:rsidR="00F748F6">
              <w:rPr>
                <w:noProof/>
                <w:webHidden/>
                <w:sz w:val="24"/>
                <w:szCs w:val="24"/>
              </w:rPr>
              <w:t>14</w:t>
            </w:r>
            <w:r w:rsidR="00935666" w:rsidRPr="00F95058">
              <w:rPr>
                <w:noProof/>
                <w:webHidden/>
                <w:sz w:val="24"/>
                <w:szCs w:val="24"/>
              </w:rPr>
              <w:fldChar w:fldCharType="end"/>
            </w:r>
          </w:hyperlink>
        </w:p>
        <w:p w14:paraId="49AB4565" w14:textId="270AF3D4" w:rsidR="0054318B" w:rsidRDefault="0054318B">
          <w:r>
            <w:rPr>
              <w:b/>
              <w:bCs/>
            </w:rPr>
            <w:fldChar w:fldCharType="end"/>
          </w:r>
        </w:p>
      </w:sdtContent>
    </w:sdt>
    <w:p w14:paraId="00D5886B" w14:textId="5DC37577" w:rsidR="585145A2" w:rsidRDefault="585145A2" w:rsidP="585145A2">
      <w:pPr>
        <w:rPr>
          <w:sz w:val="32"/>
          <w:szCs w:val="32"/>
        </w:rPr>
      </w:pPr>
    </w:p>
    <w:p w14:paraId="2BEAF851" w14:textId="5DC37577" w:rsidR="00960B9D" w:rsidRDefault="00960B9D" w:rsidP="585145A2">
      <w:pPr>
        <w:rPr>
          <w:sz w:val="32"/>
          <w:szCs w:val="32"/>
        </w:rPr>
      </w:pPr>
    </w:p>
    <w:p w14:paraId="2225E7B8" w14:textId="77777777" w:rsidR="00960B9D" w:rsidRDefault="00960B9D" w:rsidP="585145A2">
      <w:pPr>
        <w:rPr>
          <w:sz w:val="32"/>
          <w:szCs w:val="32"/>
        </w:rPr>
      </w:pPr>
    </w:p>
    <w:p w14:paraId="186E9CD3" w14:textId="77777777" w:rsidR="00960B9D" w:rsidRDefault="00960B9D" w:rsidP="585145A2">
      <w:pPr>
        <w:rPr>
          <w:sz w:val="32"/>
          <w:szCs w:val="32"/>
        </w:rPr>
      </w:pPr>
    </w:p>
    <w:p w14:paraId="4C337473" w14:textId="77777777" w:rsidR="00960B9D" w:rsidRDefault="00960B9D" w:rsidP="585145A2">
      <w:pPr>
        <w:rPr>
          <w:sz w:val="32"/>
          <w:szCs w:val="32"/>
        </w:rPr>
      </w:pPr>
    </w:p>
    <w:p w14:paraId="4B5C5B7F" w14:textId="77777777" w:rsidR="00960B9D" w:rsidRDefault="00960B9D" w:rsidP="585145A2">
      <w:pPr>
        <w:rPr>
          <w:sz w:val="32"/>
          <w:szCs w:val="32"/>
        </w:rPr>
      </w:pPr>
    </w:p>
    <w:p w14:paraId="74325235" w14:textId="77777777" w:rsidR="00960B9D" w:rsidRDefault="00960B9D" w:rsidP="585145A2">
      <w:pPr>
        <w:rPr>
          <w:sz w:val="32"/>
          <w:szCs w:val="32"/>
        </w:rPr>
      </w:pPr>
    </w:p>
    <w:p w14:paraId="1EA5FC94" w14:textId="77777777" w:rsidR="00960B9D" w:rsidRDefault="00960B9D" w:rsidP="585145A2">
      <w:pPr>
        <w:rPr>
          <w:sz w:val="32"/>
          <w:szCs w:val="32"/>
        </w:rPr>
      </w:pPr>
    </w:p>
    <w:p w14:paraId="47386AA6" w14:textId="77777777" w:rsidR="00960B9D" w:rsidRDefault="00960B9D" w:rsidP="585145A2">
      <w:pPr>
        <w:rPr>
          <w:sz w:val="32"/>
          <w:szCs w:val="32"/>
        </w:rPr>
      </w:pPr>
    </w:p>
    <w:p w14:paraId="36E7E086" w14:textId="77777777" w:rsidR="00960B9D" w:rsidRDefault="00960B9D" w:rsidP="585145A2">
      <w:pPr>
        <w:rPr>
          <w:sz w:val="32"/>
          <w:szCs w:val="32"/>
        </w:rPr>
      </w:pPr>
    </w:p>
    <w:p w14:paraId="42959B9F" w14:textId="77777777" w:rsidR="00960B9D" w:rsidRDefault="00960B9D" w:rsidP="585145A2">
      <w:pPr>
        <w:rPr>
          <w:sz w:val="32"/>
          <w:szCs w:val="32"/>
        </w:rPr>
      </w:pPr>
    </w:p>
    <w:p w14:paraId="30003C3B" w14:textId="3A9F9E9D" w:rsidR="2D3FFAFA" w:rsidRDefault="2D3FFAFA" w:rsidP="585145A2">
      <w:pPr>
        <w:rPr>
          <w:sz w:val="32"/>
          <w:szCs w:val="32"/>
        </w:rPr>
      </w:pPr>
      <w:r w:rsidRPr="585145A2">
        <w:rPr>
          <w:sz w:val="32"/>
          <w:szCs w:val="32"/>
        </w:rPr>
        <w:lastRenderedPageBreak/>
        <w:t>Table des figures</w:t>
      </w:r>
    </w:p>
    <w:p w14:paraId="1894C634" w14:textId="77777777" w:rsidR="006F0EBB" w:rsidRDefault="006F0EBB" w:rsidP="585145A2">
      <w:pPr>
        <w:rPr>
          <w:sz w:val="32"/>
          <w:szCs w:val="32"/>
        </w:rPr>
      </w:pPr>
    </w:p>
    <w:p w14:paraId="5468DFB5" w14:textId="5958A824" w:rsidR="009B31E2" w:rsidRDefault="00145BD0">
      <w:pPr>
        <w:pStyle w:val="Tabledesillustrations"/>
        <w:tabs>
          <w:tab w:val="right" w:leader="dot" w:pos="9016"/>
        </w:tabs>
        <w:rPr>
          <w:rFonts w:eastAsiaTheme="minorEastAsia"/>
          <w:noProof/>
          <w:lang w:eastAsia="fr-FR"/>
        </w:rPr>
      </w:pPr>
      <w:r>
        <w:rPr>
          <w:sz w:val="32"/>
          <w:szCs w:val="32"/>
        </w:rPr>
        <w:fldChar w:fldCharType="begin"/>
      </w:r>
      <w:r>
        <w:rPr>
          <w:sz w:val="32"/>
          <w:szCs w:val="32"/>
        </w:rPr>
        <w:instrText xml:space="preserve"> TOC \h \z \c "Figure" </w:instrText>
      </w:r>
      <w:r>
        <w:rPr>
          <w:sz w:val="32"/>
          <w:szCs w:val="32"/>
        </w:rPr>
        <w:fldChar w:fldCharType="separate"/>
      </w:r>
      <w:hyperlink w:anchor="_Toc70708441" w:history="1">
        <w:r w:rsidR="009B31E2" w:rsidRPr="00567F37">
          <w:rPr>
            <w:rStyle w:val="Lienhypertexte"/>
            <w:noProof/>
          </w:rPr>
          <w:t>Figure 1 : Schéma absorption</w:t>
        </w:r>
        <w:r w:rsidR="009B31E2">
          <w:rPr>
            <w:noProof/>
            <w:webHidden/>
          </w:rPr>
          <w:tab/>
        </w:r>
        <w:r w:rsidR="009B31E2">
          <w:rPr>
            <w:noProof/>
            <w:webHidden/>
          </w:rPr>
          <w:fldChar w:fldCharType="begin"/>
        </w:r>
        <w:r w:rsidR="009B31E2">
          <w:rPr>
            <w:noProof/>
            <w:webHidden/>
          </w:rPr>
          <w:instrText xml:space="preserve"> PAGEREF _Toc70708441 \h </w:instrText>
        </w:r>
        <w:r w:rsidR="009B31E2">
          <w:rPr>
            <w:noProof/>
            <w:webHidden/>
          </w:rPr>
        </w:r>
        <w:r w:rsidR="009B31E2">
          <w:rPr>
            <w:noProof/>
            <w:webHidden/>
          </w:rPr>
          <w:fldChar w:fldCharType="separate"/>
        </w:r>
        <w:r w:rsidR="00F748F6">
          <w:rPr>
            <w:noProof/>
            <w:webHidden/>
          </w:rPr>
          <w:t>3</w:t>
        </w:r>
        <w:r w:rsidR="009B31E2">
          <w:rPr>
            <w:noProof/>
            <w:webHidden/>
          </w:rPr>
          <w:fldChar w:fldCharType="end"/>
        </w:r>
      </w:hyperlink>
    </w:p>
    <w:p w14:paraId="565AFD0B" w14:textId="1BDE920F" w:rsidR="009B31E2" w:rsidRDefault="008F2DFD">
      <w:pPr>
        <w:pStyle w:val="Tabledesillustrations"/>
        <w:tabs>
          <w:tab w:val="right" w:leader="dot" w:pos="9016"/>
        </w:tabs>
        <w:rPr>
          <w:rFonts w:eastAsiaTheme="minorEastAsia"/>
          <w:noProof/>
          <w:lang w:eastAsia="fr-FR"/>
        </w:rPr>
      </w:pPr>
      <w:hyperlink w:anchor="_Toc70708442" w:history="1">
        <w:r w:rsidR="009B31E2" w:rsidRPr="00567F37">
          <w:rPr>
            <w:rStyle w:val="Lienhypertexte"/>
            <w:noProof/>
          </w:rPr>
          <w:t>Figure 2 : Schéma lecture concentration manuel</w:t>
        </w:r>
        <w:r w:rsidR="009B31E2">
          <w:rPr>
            <w:noProof/>
            <w:webHidden/>
          </w:rPr>
          <w:tab/>
        </w:r>
        <w:r w:rsidR="009B31E2">
          <w:rPr>
            <w:noProof/>
            <w:webHidden/>
          </w:rPr>
          <w:fldChar w:fldCharType="begin"/>
        </w:r>
        <w:r w:rsidR="009B31E2">
          <w:rPr>
            <w:noProof/>
            <w:webHidden/>
          </w:rPr>
          <w:instrText xml:space="preserve"> PAGEREF _Toc70708442 \h </w:instrText>
        </w:r>
        <w:r w:rsidR="009B31E2">
          <w:rPr>
            <w:noProof/>
            <w:webHidden/>
          </w:rPr>
        </w:r>
        <w:r w:rsidR="009B31E2">
          <w:rPr>
            <w:noProof/>
            <w:webHidden/>
          </w:rPr>
          <w:fldChar w:fldCharType="separate"/>
        </w:r>
        <w:r w:rsidR="00F748F6">
          <w:rPr>
            <w:noProof/>
            <w:webHidden/>
          </w:rPr>
          <w:t>3</w:t>
        </w:r>
        <w:r w:rsidR="009B31E2">
          <w:rPr>
            <w:noProof/>
            <w:webHidden/>
          </w:rPr>
          <w:fldChar w:fldCharType="end"/>
        </w:r>
      </w:hyperlink>
    </w:p>
    <w:p w14:paraId="7BAA641C" w14:textId="4A9BD02E" w:rsidR="009B31E2" w:rsidRDefault="008F2DFD">
      <w:pPr>
        <w:pStyle w:val="Tabledesillustrations"/>
        <w:tabs>
          <w:tab w:val="right" w:leader="dot" w:pos="9016"/>
        </w:tabs>
        <w:rPr>
          <w:rFonts w:eastAsiaTheme="minorEastAsia"/>
          <w:noProof/>
          <w:lang w:eastAsia="fr-FR"/>
        </w:rPr>
      </w:pPr>
      <w:hyperlink w:anchor="_Toc70708443" w:history="1">
        <w:r w:rsidR="009B31E2" w:rsidRPr="00567F37">
          <w:rPr>
            <w:rStyle w:val="Lienhypertexte"/>
            <w:noProof/>
          </w:rPr>
          <w:t>Figure 3 : Schéma de notre montage</w:t>
        </w:r>
        <w:r w:rsidR="009B31E2">
          <w:rPr>
            <w:noProof/>
            <w:webHidden/>
          </w:rPr>
          <w:tab/>
        </w:r>
        <w:r w:rsidR="009B31E2">
          <w:rPr>
            <w:noProof/>
            <w:webHidden/>
          </w:rPr>
          <w:fldChar w:fldCharType="begin"/>
        </w:r>
        <w:r w:rsidR="009B31E2">
          <w:rPr>
            <w:noProof/>
            <w:webHidden/>
          </w:rPr>
          <w:instrText xml:space="preserve"> PAGEREF _Toc70708443 \h </w:instrText>
        </w:r>
        <w:r w:rsidR="009B31E2">
          <w:rPr>
            <w:noProof/>
            <w:webHidden/>
          </w:rPr>
        </w:r>
        <w:r w:rsidR="009B31E2">
          <w:rPr>
            <w:noProof/>
            <w:webHidden/>
          </w:rPr>
          <w:fldChar w:fldCharType="separate"/>
        </w:r>
        <w:r w:rsidR="00F748F6">
          <w:rPr>
            <w:noProof/>
            <w:webHidden/>
          </w:rPr>
          <w:t>4</w:t>
        </w:r>
        <w:r w:rsidR="009B31E2">
          <w:rPr>
            <w:noProof/>
            <w:webHidden/>
          </w:rPr>
          <w:fldChar w:fldCharType="end"/>
        </w:r>
      </w:hyperlink>
    </w:p>
    <w:p w14:paraId="52CF9390" w14:textId="2E95EFCF" w:rsidR="009B31E2" w:rsidRDefault="008F2DFD">
      <w:pPr>
        <w:pStyle w:val="Tabledesillustrations"/>
        <w:tabs>
          <w:tab w:val="right" w:leader="dot" w:pos="9016"/>
        </w:tabs>
        <w:rPr>
          <w:rFonts w:eastAsiaTheme="minorEastAsia"/>
          <w:noProof/>
          <w:lang w:eastAsia="fr-FR"/>
        </w:rPr>
      </w:pPr>
      <w:hyperlink w:anchor="_Toc70708444" w:history="1">
        <w:r w:rsidR="009B31E2" w:rsidRPr="00567F37">
          <w:rPr>
            <w:rStyle w:val="Lienhypertexte"/>
            <w:noProof/>
          </w:rPr>
          <w:t>Figure 4 : Schéma WBS complet</w:t>
        </w:r>
        <w:r w:rsidR="009B31E2">
          <w:rPr>
            <w:noProof/>
            <w:webHidden/>
          </w:rPr>
          <w:tab/>
        </w:r>
        <w:r w:rsidR="009B31E2">
          <w:rPr>
            <w:noProof/>
            <w:webHidden/>
          </w:rPr>
          <w:fldChar w:fldCharType="begin"/>
        </w:r>
        <w:r w:rsidR="009B31E2">
          <w:rPr>
            <w:noProof/>
            <w:webHidden/>
          </w:rPr>
          <w:instrText xml:space="preserve"> PAGEREF _Toc70708444 \h </w:instrText>
        </w:r>
        <w:r w:rsidR="009B31E2">
          <w:rPr>
            <w:noProof/>
            <w:webHidden/>
          </w:rPr>
        </w:r>
        <w:r w:rsidR="009B31E2">
          <w:rPr>
            <w:noProof/>
            <w:webHidden/>
          </w:rPr>
          <w:fldChar w:fldCharType="separate"/>
        </w:r>
        <w:r w:rsidR="00F748F6">
          <w:rPr>
            <w:noProof/>
            <w:webHidden/>
          </w:rPr>
          <w:t>6</w:t>
        </w:r>
        <w:r w:rsidR="009B31E2">
          <w:rPr>
            <w:noProof/>
            <w:webHidden/>
          </w:rPr>
          <w:fldChar w:fldCharType="end"/>
        </w:r>
      </w:hyperlink>
    </w:p>
    <w:p w14:paraId="005CCBDD" w14:textId="0E5EB3B2" w:rsidR="009B31E2" w:rsidRDefault="008F2DFD">
      <w:pPr>
        <w:pStyle w:val="Tabledesillustrations"/>
        <w:tabs>
          <w:tab w:val="right" w:leader="dot" w:pos="9016"/>
        </w:tabs>
        <w:rPr>
          <w:rFonts w:eastAsiaTheme="minorEastAsia"/>
          <w:noProof/>
          <w:lang w:eastAsia="fr-FR"/>
        </w:rPr>
      </w:pPr>
      <w:hyperlink w:anchor="_Toc70708445" w:history="1">
        <w:r w:rsidR="009B31E2" w:rsidRPr="00567F37">
          <w:rPr>
            <w:rStyle w:val="Lienhypertexte"/>
            <w:noProof/>
          </w:rPr>
          <w:t>Figure 5 : WBS Partie 1</w:t>
        </w:r>
        <w:r w:rsidR="009B31E2">
          <w:rPr>
            <w:noProof/>
            <w:webHidden/>
          </w:rPr>
          <w:tab/>
        </w:r>
        <w:r w:rsidR="009B31E2">
          <w:rPr>
            <w:noProof/>
            <w:webHidden/>
          </w:rPr>
          <w:fldChar w:fldCharType="begin"/>
        </w:r>
        <w:r w:rsidR="009B31E2">
          <w:rPr>
            <w:noProof/>
            <w:webHidden/>
          </w:rPr>
          <w:instrText xml:space="preserve"> PAGEREF _Toc70708445 \h </w:instrText>
        </w:r>
        <w:r w:rsidR="009B31E2">
          <w:rPr>
            <w:noProof/>
            <w:webHidden/>
          </w:rPr>
        </w:r>
        <w:r w:rsidR="009B31E2">
          <w:rPr>
            <w:noProof/>
            <w:webHidden/>
          </w:rPr>
          <w:fldChar w:fldCharType="separate"/>
        </w:r>
        <w:r w:rsidR="00F748F6">
          <w:rPr>
            <w:noProof/>
            <w:webHidden/>
          </w:rPr>
          <w:t>7</w:t>
        </w:r>
        <w:r w:rsidR="009B31E2">
          <w:rPr>
            <w:noProof/>
            <w:webHidden/>
          </w:rPr>
          <w:fldChar w:fldCharType="end"/>
        </w:r>
      </w:hyperlink>
    </w:p>
    <w:p w14:paraId="03059AE1" w14:textId="0F1EED65" w:rsidR="009B31E2" w:rsidRDefault="008F2DFD">
      <w:pPr>
        <w:pStyle w:val="Tabledesillustrations"/>
        <w:tabs>
          <w:tab w:val="right" w:leader="dot" w:pos="9016"/>
        </w:tabs>
        <w:rPr>
          <w:rFonts w:eastAsiaTheme="minorEastAsia"/>
          <w:noProof/>
          <w:lang w:eastAsia="fr-FR"/>
        </w:rPr>
      </w:pPr>
      <w:hyperlink w:anchor="_Toc70708446" w:history="1">
        <w:r w:rsidR="009B31E2" w:rsidRPr="00567F37">
          <w:rPr>
            <w:rStyle w:val="Lienhypertexte"/>
            <w:noProof/>
          </w:rPr>
          <w:t>Figure 6 : WBS Partie 2</w:t>
        </w:r>
        <w:r w:rsidR="009B31E2">
          <w:rPr>
            <w:noProof/>
            <w:webHidden/>
          </w:rPr>
          <w:tab/>
        </w:r>
        <w:r w:rsidR="009B31E2">
          <w:rPr>
            <w:noProof/>
            <w:webHidden/>
          </w:rPr>
          <w:fldChar w:fldCharType="begin"/>
        </w:r>
        <w:r w:rsidR="009B31E2">
          <w:rPr>
            <w:noProof/>
            <w:webHidden/>
          </w:rPr>
          <w:instrText xml:space="preserve"> PAGEREF _Toc70708446 \h </w:instrText>
        </w:r>
        <w:r w:rsidR="009B31E2">
          <w:rPr>
            <w:noProof/>
            <w:webHidden/>
          </w:rPr>
        </w:r>
        <w:r w:rsidR="009B31E2">
          <w:rPr>
            <w:noProof/>
            <w:webHidden/>
          </w:rPr>
          <w:fldChar w:fldCharType="separate"/>
        </w:r>
        <w:r w:rsidR="00F748F6">
          <w:rPr>
            <w:noProof/>
            <w:webHidden/>
          </w:rPr>
          <w:t>7</w:t>
        </w:r>
        <w:r w:rsidR="009B31E2">
          <w:rPr>
            <w:noProof/>
            <w:webHidden/>
          </w:rPr>
          <w:fldChar w:fldCharType="end"/>
        </w:r>
      </w:hyperlink>
    </w:p>
    <w:p w14:paraId="0913690F" w14:textId="1B3B2D0F" w:rsidR="009B31E2" w:rsidRDefault="008F2DFD">
      <w:pPr>
        <w:pStyle w:val="Tabledesillustrations"/>
        <w:tabs>
          <w:tab w:val="right" w:leader="dot" w:pos="9016"/>
        </w:tabs>
        <w:rPr>
          <w:rFonts w:eastAsiaTheme="minorEastAsia"/>
          <w:noProof/>
          <w:lang w:eastAsia="fr-FR"/>
        </w:rPr>
      </w:pPr>
      <w:hyperlink w:anchor="_Toc70708447" w:history="1">
        <w:r w:rsidR="009B31E2" w:rsidRPr="00567F37">
          <w:rPr>
            <w:rStyle w:val="Lienhypertexte"/>
            <w:noProof/>
          </w:rPr>
          <w:t>Figure 7 : WBS Partie 3</w:t>
        </w:r>
        <w:r w:rsidR="009B31E2">
          <w:rPr>
            <w:noProof/>
            <w:webHidden/>
          </w:rPr>
          <w:tab/>
        </w:r>
        <w:r w:rsidR="009B31E2">
          <w:rPr>
            <w:noProof/>
            <w:webHidden/>
          </w:rPr>
          <w:fldChar w:fldCharType="begin"/>
        </w:r>
        <w:r w:rsidR="009B31E2">
          <w:rPr>
            <w:noProof/>
            <w:webHidden/>
          </w:rPr>
          <w:instrText xml:space="preserve"> PAGEREF _Toc70708447 \h </w:instrText>
        </w:r>
        <w:r w:rsidR="009B31E2">
          <w:rPr>
            <w:noProof/>
            <w:webHidden/>
          </w:rPr>
        </w:r>
        <w:r w:rsidR="009B31E2">
          <w:rPr>
            <w:noProof/>
            <w:webHidden/>
          </w:rPr>
          <w:fldChar w:fldCharType="separate"/>
        </w:r>
        <w:r w:rsidR="00F748F6">
          <w:rPr>
            <w:noProof/>
            <w:webHidden/>
          </w:rPr>
          <w:t>8</w:t>
        </w:r>
        <w:r w:rsidR="009B31E2">
          <w:rPr>
            <w:noProof/>
            <w:webHidden/>
          </w:rPr>
          <w:fldChar w:fldCharType="end"/>
        </w:r>
      </w:hyperlink>
    </w:p>
    <w:p w14:paraId="48B21298" w14:textId="4B9E5BC1" w:rsidR="009B31E2" w:rsidRDefault="008F2DFD">
      <w:pPr>
        <w:pStyle w:val="Tabledesillustrations"/>
        <w:tabs>
          <w:tab w:val="right" w:leader="dot" w:pos="9016"/>
        </w:tabs>
        <w:rPr>
          <w:rFonts w:eastAsiaTheme="minorEastAsia"/>
          <w:noProof/>
          <w:lang w:eastAsia="fr-FR"/>
        </w:rPr>
      </w:pPr>
      <w:hyperlink r:id="rId13" w:anchor="_Toc70708448" w:history="1">
        <w:r w:rsidR="009B31E2" w:rsidRPr="00567F37">
          <w:rPr>
            <w:rStyle w:val="Lienhypertexte"/>
            <w:noProof/>
          </w:rPr>
          <w:t>Figure 8 : WBS Prévisionnel 5A</w:t>
        </w:r>
        <w:r w:rsidR="009B31E2">
          <w:rPr>
            <w:noProof/>
            <w:webHidden/>
          </w:rPr>
          <w:tab/>
        </w:r>
        <w:r w:rsidR="009B31E2">
          <w:rPr>
            <w:noProof/>
            <w:webHidden/>
          </w:rPr>
          <w:fldChar w:fldCharType="begin"/>
        </w:r>
        <w:r w:rsidR="009B31E2">
          <w:rPr>
            <w:noProof/>
            <w:webHidden/>
          </w:rPr>
          <w:instrText xml:space="preserve"> PAGEREF _Toc70708448 \h </w:instrText>
        </w:r>
        <w:r w:rsidR="009B31E2">
          <w:rPr>
            <w:noProof/>
            <w:webHidden/>
          </w:rPr>
        </w:r>
        <w:r w:rsidR="009B31E2">
          <w:rPr>
            <w:noProof/>
            <w:webHidden/>
          </w:rPr>
          <w:fldChar w:fldCharType="separate"/>
        </w:r>
        <w:r w:rsidR="00F748F6">
          <w:rPr>
            <w:noProof/>
            <w:webHidden/>
          </w:rPr>
          <w:t>9</w:t>
        </w:r>
        <w:r w:rsidR="009B31E2">
          <w:rPr>
            <w:noProof/>
            <w:webHidden/>
          </w:rPr>
          <w:fldChar w:fldCharType="end"/>
        </w:r>
      </w:hyperlink>
    </w:p>
    <w:p w14:paraId="728026F9" w14:textId="58E9F447" w:rsidR="009B31E2" w:rsidRDefault="008F2DFD">
      <w:pPr>
        <w:pStyle w:val="Tabledesillustrations"/>
        <w:tabs>
          <w:tab w:val="right" w:leader="dot" w:pos="9016"/>
        </w:tabs>
        <w:rPr>
          <w:rFonts w:eastAsiaTheme="minorEastAsia"/>
          <w:noProof/>
          <w:lang w:eastAsia="fr-FR"/>
        </w:rPr>
      </w:pPr>
      <w:hyperlink r:id="rId14" w:anchor="_Toc70708449" w:history="1">
        <w:r w:rsidR="009B31E2" w:rsidRPr="00567F37">
          <w:rPr>
            <w:rStyle w:val="Lienhypertexte"/>
            <w:noProof/>
          </w:rPr>
          <w:t>Figure 9 : Gantt GE4A</w:t>
        </w:r>
        <w:r w:rsidR="009B31E2">
          <w:rPr>
            <w:noProof/>
            <w:webHidden/>
          </w:rPr>
          <w:tab/>
        </w:r>
        <w:r w:rsidR="009B31E2">
          <w:rPr>
            <w:noProof/>
            <w:webHidden/>
          </w:rPr>
          <w:fldChar w:fldCharType="begin"/>
        </w:r>
        <w:r w:rsidR="009B31E2">
          <w:rPr>
            <w:noProof/>
            <w:webHidden/>
          </w:rPr>
          <w:instrText xml:space="preserve"> PAGEREF _Toc70708449 \h </w:instrText>
        </w:r>
        <w:r w:rsidR="009B31E2">
          <w:rPr>
            <w:noProof/>
            <w:webHidden/>
          </w:rPr>
        </w:r>
        <w:r w:rsidR="009B31E2">
          <w:rPr>
            <w:noProof/>
            <w:webHidden/>
          </w:rPr>
          <w:fldChar w:fldCharType="separate"/>
        </w:r>
        <w:r w:rsidR="00F748F6">
          <w:rPr>
            <w:noProof/>
            <w:webHidden/>
          </w:rPr>
          <w:t>10</w:t>
        </w:r>
        <w:r w:rsidR="009B31E2">
          <w:rPr>
            <w:noProof/>
            <w:webHidden/>
          </w:rPr>
          <w:fldChar w:fldCharType="end"/>
        </w:r>
      </w:hyperlink>
    </w:p>
    <w:p w14:paraId="39640735" w14:textId="07742E79" w:rsidR="009B31E2" w:rsidRDefault="008F2DFD">
      <w:pPr>
        <w:pStyle w:val="Tabledesillustrations"/>
        <w:tabs>
          <w:tab w:val="right" w:leader="dot" w:pos="9016"/>
        </w:tabs>
        <w:rPr>
          <w:rFonts w:eastAsiaTheme="minorEastAsia"/>
          <w:noProof/>
          <w:lang w:eastAsia="fr-FR"/>
        </w:rPr>
      </w:pPr>
      <w:hyperlink r:id="rId15" w:anchor="_Toc70708450" w:history="1">
        <w:r w:rsidR="009B31E2" w:rsidRPr="00567F37">
          <w:rPr>
            <w:rStyle w:val="Lienhypertexte"/>
            <w:noProof/>
          </w:rPr>
          <w:t>Figure 10 : Gantt GE5A</w:t>
        </w:r>
        <w:r w:rsidR="009B31E2">
          <w:rPr>
            <w:noProof/>
            <w:webHidden/>
          </w:rPr>
          <w:tab/>
        </w:r>
        <w:r w:rsidR="009B31E2">
          <w:rPr>
            <w:noProof/>
            <w:webHidden/>
          </w:rPr>
          <w:fldChar w:fldCharType="begin"/>
        </w:r>
        <w:r w:rsidR="009B31E2">
          <w:rPr>
            <w:noProof/>
            <w:webHidden/>
          </w:rPr>
          <w:instrText xml:space="preserve"> PAGEREF _Toc70708450 \h </w:instrText>
        </w:r>
        <w:r w:rsidR="009B31E2">
          <w:rPr>
            <w:noProof/>
            <w:webHidden/>
          </w:rPr>
        </w:r>
        <w:r w:rsidR="009B31E2">
          <w:rPr>
            <w:noProof/>
            <w:webHidden/>
          </w:rPr>
          <w:fldChar w:fldCharType="separate"/>
        </w:r>
        <w:r w:rsidR="00F748F6">
          <w:rPr>
            <w:noProof/>
            <w:webHidden/>
          </w:rPr>
          <w:t>10</w:t>
        </w:r>
        <w:r w:rsidR="009B31E2">
          <w:rPr>
            <w:noProof/>
            <w:webHidden/>
          </w:rPr>
          <w:fldChar w:fldCharType="end"/>
        </w:r>
      </w:hyperlink>
    </w:p>
    <w:p w14:paraId="4D7553B2" w14:textId="788210FF" w:rsidR="009B31E2" w:rsidRDefault="008F2DFD">
      <w:pPr>
        <w:pStyle w:val="Tabledesillustrations"/>
        <w:tabs>
          <w:tab w:val="right" w:leader="dot" w:pos="9016"/>
        </w:tabs>
        <w:rPr>
          <w:rFonts w:eastAsiaTheme="minorEastAsia"/>
          <w:noProof/>
          <w:lang w:eastAsia="fr-FR"/>
        </w:rPr>
      </w:pPr>
      <w:hyperlink w:anchor="_Toc70708451" w:history="1">
        <w:r w:rsidR="009B31E2" w:rsidRPr="00567F37">
          <w:rPr>
            <w:rStyle w:val="Lienhypertexte"/>
            <w:noProof/>
          </w:rPr>
          <w:t>Figure 11 : Photographie de la boîte du groupe précédent</w:t>
        </w:r>
        <w:r w:rsidR="009B31E2">
          <w:rPr>
            <w:noProof/>
            <w:webHidden/>
          </w:rPr>
          <w:tab/>
        </w:r>
        <w:r w:rsidR="009B31E2">
          <w:rPr>
            <w:noProof/>
            <w:webHidden/>
          </w:rPr>
          <w:fldChar w:fldCharType="begin"/>
        </w:r>
        <w:r w:rsidR="009B31E2">
          <w:rPr>
            <w:noProof/>
            <w:webHidden/>
          </w:rPr>
          <w:instrText xml:space="preserve"> PAGEREF _Toc70708451 \h </w:instrText>
        </w:r>
        <w:r w:rsidR="009B31E2">
          <w:rPr>
            <w:noProof/>
            <w:webHidden/>
          </w:rPr>
        </w:r>
        <w:r w:rsidR="009B31E2">
          <w:rPr>
            <w:noProof/>
            <w:webHidden/>
          </w:rPr>
          <w:fldChar w:fldCharType="separate"/>
        </w:r>
        <w:r w:rsidR="00F748F6">
          <w:rPr>
            <w:noProof/>
            <w:webHidden/>
          </w:rPr>
          <w:t>11</w:t>
        </w:r>
        <w:r w:rsidR="009B31E2">
          <w:rPr>
            <w:noProof/>
            <w:webHidden/>
          </w:rPr>
          <w:fldChar w:fldCharType="end"/>
        </w:r>
      </w:hyperlink>
    </w:p>
    <w:p w14:paraId="2918AC88" w14:textId="2A35FDCE" w:rsidR="009B31E2" w:rsidRDefault="008F2DFD">
      <w:pPr>
        <w:pStyle w:val="Tabledesillustrations"/>
        <w:tabs>
          <w:tab w:val="right" w:leader="dot" w:pos="9016"/>
        </w:tabs>
        <w:rPr>
          <w:rFonts w:eastAsiaTheme="minorEastAsia"/>
          <w:noProof/>
          <w:lang w:eastAsia="fr-FR"/>
        </w:rPr>
      </w:pPr>
      <w:hyperlink w:anchor="_Toc70708452" w:history="1">
        <w:r w:rsidR="009B31E2" w:rsidRPr="00567F37">
          <w:rPr>
            <w:rStyle w:val="Lienhypertexte"/>
            <w:noProof/>
          </w:rPr>
          <w:t>Figure 12 : Schéma électrique complet du système de calcul de l'absorbance</w:t>
        </w:r>
        <w:r w:rsidR="009B31E2">
          <w:rPr>
            <w:noProof/>
            <w:webHidden/>
          </w:rPr>
          <w:tab/>
        </w:r>
        <w:r w:rsidR="009B31E2">
          <w:rPr>
            <w:noProof/>
            <w:webHidden/>
          </w:rPr>
          <w:fldChar w:fldCharType="begin"/>
        </w:r>
        <w:r w:rsidR="009B31E2">
          <w:rPr>
            <w:noProof/>
            <w:webHidden/>
          </w:rPr>
          <w:instrText xml:space="preserve"> PAGEREF _Toc70708452 \h </w:instrText>
        </w:r>
        <w:r w:rsidR="009B31E2">
          <w:rPr>
            <w:noProof/>
            <w:webHidden/>
          </w:rPr>
        </w:r>
        <w:r w:rsidR="009B31E2">
          <w:rPr>
            <w:noProof/>
            <w:webHidden/>
          </w:rPr>
          <w:fldChar w:fldCharType="separate"/>
        </w:r>
        <w:r w:rsidR="00F748F6">
          <w:rPr>
            <w:noProof/>
            <w:webHidden/>
          </w:rPr>
          <w:t>12</w:t>
        </w:r>
        <w:r w:rsidR="009B31E2">
          <w:rPr>
            <w:noProof/>
            <w:webHidden/>
          </w:rPr>
          <w:fldChar w:fldCharType="end"/>
        </w:r>
      </w:hyperlink>
    </w:p>
    <w:p w14:paraId="329FA138" w14:textId="3569565D" w:rsidR="009B31E2" w:rsidRDefault="008F2DFD">
      <w:pPr>
        <w:pStyle w:val="Tabledesillustrations"/>
        <w:tabs>
          <w:tab w:val="right" w:leader="dot" w:pos="9016"/>
        </w:tabs>
        <w:rPr>
          <w:rFonts w:eastAsiaTheme="minorEastAsia"/>
          <w:noProof/>
          <w:lang w:eastAsia="fr-FR"/>
        </w:rPr>
      </w:pPr>
      <w:hyperlink w:anchor="_Toc70708453" w:history="1">
        <w:r w:rsidR="009B31E2" w:rsidRPr="00567F37">
          <w:rPr>
            <w:rStyle w:val="Lienhypertexte"/>
            <w:noProof/>
          </w:rPr>
          <w:t>Figure 13 : Commande pompe en sens de rotation</w:t>
        </w:r>
        <w:r w:rsidR="009B31E2">
          <w:rPr>
            <w:noProof/>
            <w:webHidden/>
          </w:rPr>
          <w:tab/>
        </w:r>
        <w:r w:rsidR="009B31E2">
          <w:rPr>
            <w:noProof/>
            <w:webHidden/>
          </w:rPr>
          <w:fldChar w:fldCharType="begin"/>
        </w:r>
        <w:r w:rsidR="009B31E2">
          <w:rPr>
            <w:noProof/>
            <w:webHidden/>
          </w:rPr>
          <w:instrText xml:space="preserve"> PAGEREF _Toc70708453 \h </w:instrText>
        </w:r>
        <w:r w:rsidR="009B31E2">
          <w:rPr>
            <w:noProof/>
            <w:webHidden/>
          </w:rPr>
        </w:r>
        <w:r w:rsidR="009B31E2">
          <w:rPr>
            <w:noProof/>
            <w:webHidden/>
          </w:rPr>
          <w:fldChar w:fldCharType="separate"/>
        </w:r>
        <w:r w:rsidR="00F748F6">
          <w:rPr>
            <w:noProof/>
            <w:webHidden/>
          </w:rPr>
          <w:t>13</w:t>
        </w:r>
        <w:r w:rsidR="009B31E2">
          <w:rPr>
            <w:noProof/>
            <w:webHidden/>
          </w:rPr>
          <w:fldChar w:fldCharType="end"/>
        </w:r>
      </w:hyperlink>
    </w:p>
    <w:p w14:paraId="373CA4DF" w14:textId="30F8A395" w:rsidR="00960B9D" w:rsidRDefault="00145BD0" w:rsidP="585145A2">
      <w:pPr>
        <w:rPr>
          <w:sz w:val="32"/>
          <w:szCs w:val="32"/>
        </w:rPr>
      </w:pPr>
      <w:r>
        <w:rPr>
          <w:sz w:val="32"/>
          <w:szCs w:val="32"/>
        </w:rPr>
        <w:fldChar w:fldCharType="end"/>
      </w:r>
    </w:p>
    <w:p w14:paraId="585A99A7" w14:textId="77777777" w:rsidR="00960B9D" w:rsidRDefault="00960B9D" w:rsidP="585145A2">
      <w:pPr>
        <w:rPr>
          <w:sz w:val="32"/>
          <w:szCs w:val="32"/>
        </w:rPr>
      </w:pPr>
    </w:p>
    <w:p w14:paraId="18BA7702" w14:textId="77777777" w:rsidR="00960B9D" w:rsidRDefault="00960B9D" w:rsidP="585145A2">
      <w:pPr>
        <w:rPr>
          <w:sz w:val="32"/>
          <w:szCs w:val="32"/>
        </w:rPr>
      </w:pPr>
    </w:p>
    <w:p w14:paraId="3D20C842" w14:textId="77777777" w:rsidR="00960B9D" w:rsidRDefault="00960B9D" w:rsidP="585145A2">
      <w:pPr>
        <w:rPr>
          <w:sz w:val="32"/>
          <w:szCs w:val="32"/>
        </w:rPr>
      </w:pPr>
    </w:p>
    <w:p w14:paraId="295E5D60" w14:textId="2EBBBA7A" w:rsidR="2D3FFAFA" w:rsidRDefault="2D3FFAFA" w:rsidP="585145A2">
      <w:pPr>
        <w:rPr>
          <w:sz w:val="32"/>
          <w:szCs w:val="32"/>
        </w:rPr>
      </w:pPr>
      <w:r w:rsidRPr="585145A2">
        <w:rPr>
          <w:sz w:val="32"/>
          <w:szCs w:val="32"/>
        </w:rPr>
        <w:t>Table des tableaux</w:t>
      </w:r>
    </w:p>
    <w:p w14:paraId="72EDA71E" w14:textId="77777777" w:rsidR="009B31E2" w:rsidRDefault="009B31E2" w:rsidP="585145A2">
      <w:pPr>
        <w:rPr>
          <w:sz w:val="32"/>
          <w:szCs w:val="32"/>
        </w:rPr>
      </w:pPr>
    </w:p>
    <w:p w14:paraId="58B75495" w14:textId="4B24DF97" w:rsidR="009B31E2" w:rsidRDefault="009B31E2">
      <w:pPr>
        <w:pStyle w:val="Tabledesillustrations"/>
        <w:tabs>
          <w:tab w:val="right" w:leader="dot" w:pos="9016"/>
        </w:tabs>
        <w:rPr>
          <w:rFonts w:eastAsiaTheme="minorEastAsia"/>
          <w:noProof/>
          <w:lang w:eastAsia="fr-FR"/>
        </w:rPr>
      </w:pPr>
      <w:r>
        <w:rPr>
          <w:sz w:val="32"/>
          <w:szCs w:val="32"/>
        </w:rPr>
        <w:fldChar w:fldCharType="begin"/>
      </w:r>
      <w:r>
        <w:rPr>
          <w:sz w:val="32"/>
          <w:szCs w:val="32"/>
        </w:rPr>
        <w:instrText xml:space="preserve"> TOC \h \z \c "Tableau" </w:instrText>
      </w:r>
      <w:r>
        <w:rPr>
          <w:sz w:val="32"/>
          <w:szCs w:val="32"/>
        </w:rPr>
        <w:fldChar w:fldCharType="separate"/>
      </w:r>
      <w:hyperlink w:anchor="_Toc70708473" w:history="1">
        <w:r w:rsidRPr="008E4D95">
          <w:rPr>
            <w:rStyle w:val="Lienhypertexte"/>
            <w:i/>
            <w:iCs/>
            <w:noProof/>
          </w:rPr>
          <w:t>Tableau 1 : Mesure de l'absorbance</w:t>
        </w:r>
        <w:r>
          <w:rPr>
            <w:noProof/>
            <w:webHidden/>
          </w:rPr>
          <w:tab/>
        </w:r>
        <w:r>
          <w:rPr>
            <w:noProof/>
            <w:webHidden/>
          </w:rPr>
          <w:fldChar w:fldCharType="begin"/>
        </w:r>
        <w:r>
          <w:rPr>
            <w:noProof/>
            <w:webHidden/>
          </w:rPr>
          <w:instrText xml:space="preserve"> PAGEREF _Toc70708473 \h </w:instrText>
        </w:r>
        <w:r>
          <w:rPr>
            <w:noProof/>
            <w:webHidden/>
          </w:rPr>
        </w:r>
        <w:r>
          <w:rPr>
            <w:noProof/>
            <w:webHidden/>
          </w:rPr>
          <w:fldChar w:fldCharType="separate"/>
        </w:r>
        <w:r w:rsidR="00F748F6">
          <w:rPr>
            <w:noProof/>
            <w:webHidden/>
          </w:rPr>
          <w:t>5</w:t>
        </w:r>
        <w:r>
          <w:rPr>
            <w:noProof/>
            <w:webHidden/>
          </w:rPr>
          <w:fldChar w:fldCharType="end"/>
        </w:r>
      </w:hyperlink>
    </w:p>
    <w:p w14:paraId="0C34BBF0" w14:textId="566C13F0" w:rsidR="009B31E2" w:rsidRDefault="008F2DFD">
      <w:pPr>
        <w:pStyle w:val="Tabledesillustrations"/>
        <w:tabs>
          <w:tab w:val="right" w:leader="dot" w:pos="9016"/>
        </w:tabs>
        <w:rPr>
          <w:rFonts w:eastAsiaTheme="minorEastAsia"/>
          <w:noProof/>
          <w:lang w:eastAsia="fr-FR"/>
        </w:rPr>
      </w:pPr>
      <w:hyperlink w:anchor="_Toc70708474" w:history="1">
        <w:r w:rsidR="009B31E2" w:rsidRPr="008E4D95">
          <w:rPr>
            <w:rStyle w:val="Lienhypertexte"/>
            <w:i/>
            <w:iCs/>
            <w:noProof/>
          </w:rPr>
          <w:t>Tableau 2 : Connexion au bioréacteur</w:t>
        </w:r>
        <w:r w:rsidR="009B31E2">
          <w:rPr>
            <w:noProof/>
            <w:webHidden/>
          </w:rPr>
          <w:tab/>
        </w:r>
        <w:r w:rsidR="009B31E2">
          <w:rPr>
            <w:noProof/>
            <w:webHidden/>
          </w:rPr>
          <w:fldChar w:fldCharType="begin"/>
        </w:r>
        <w:r w:rsidR="009B31E2">
          <w:rPr>
            <w:noProof/>
            <w:webHidden/>
          </w:rPr>
          <w:instrText xml:space="preserve"> PAGEREF _Toc70708474 \h </w:instrText>
        </w:r>
        <w:r w:rsidR="009B31E2">
          <w:rPr>
            <w:noProof/>
            <w:webHidden/>
          </w:rPr>
        </w:r>
        <w:r w:rsidR="009B31E2">
          <w:rPr>
            <w:noProof/>
            <w:webHidden/>
          </w:rPr>
          <w:fldChar w:fldCharType="separate"/>
        </w:r>
        <w:r w:rsidR="00F748F6">
          <w:rPr>
            <w:noProof/>
            <w:webHidden/>
          </w:rPr>
          <w:t>5</w:t>
        </w:r>
        <w:r w:rsidR="009B31E2">
          <w:rPr>
            <w:noProof/>
            <w:webHidden/>
          </w:rPr>
          <w:fldChar w:fldCharType="end"/>
        </w:r>
      </w:hyperlink>
    </w:p>
    <w:p w14:paraId="5E1A9790" w14:textId="0BF9BE7F" w:rsidR="009B31E2" w:rsidRDefault="008F2DFD">
      <w:pPr>
        <w:pStyle w:val="Tabledesillustrations"/>
        <w:tabs>
          <w:tab w:val="right" w:leader="dot" w:pos="9016"/>
        </w:tabs>
        <w:rPr>
          <w:rFonts w:eastAsiaTheme="minorEastAsia"/>
          <w:noProof/>
          <w:lang w:eastAsia="fr-FR"/>
        </w:rPr>
      </w:pPr>
      <w:hyperlink w:anchor="_Toc70708475" w:history="1">
        <w:r w:rsidR="009B31E2" w:rsidRPr="008E4D95">
          <w:rPr>
            <w:rStyle w:val="Lienhypertexte"/>
            <w:i/>
            <w:iCs/>
            <w:noProof/>
          </w:rPr>
          <w:t>Tableau 3 : Création prototype</w:t>
        </w:r>
        <w:r w:rsidR="009B31E2">
          <w:rPr>
            <w:noProof/>
            <w:webHidden/>
          </w:rPr>
          <w:tab/>
        </w:r>
        <w:r w:rsidR="009B31E2">
          <w:rPr>
            <w:noProof/>
            <w:webHidden/>
          </w:rPr>
          <w:fldChar w:fldCharType="begin"/>
        </w:r>
        <w:r w:rsidR="009B31E2">
          <w:rPr>
            <w:noProof/>
            <w:webHidden/>
          </w:rPr>
          <w:instrText xml:space="preserve"> PAGEREF _Toc70708475 \h </w:instrText>
        </w:r>
        <w:r w:rsidR="009B31E2">
          <w:rPr>
            <w:noProof/>
            <w:webHidden/>
          </w:rPr>
        </w:r>
        <w:r w:rsidR="009B31E2">
          <w:rPr>
            <w:noProof/>
            <w:webHidden/>
          </w:rPr>
          <w:fldChar w:fldCharType="separate"/>
        </w:r>
        <w:r w:rsidR="00F748F6">
          <w:rPr>
            <w:noProof/>
            <w:webHidden/>
          </w:rPr>
          <w:t>5</w:t>
        </w:r>
        <w:r w:rsidR="009B31E2">
          <w:rPr>
            <w:noProof/>
            <w:webHidden/>
          </w:rPr>
          <w:fldChar w:fldCharType="end"/>
        </w:r>
      </w:hyperlink>
    </w:p>
    <w:p w14:paraId="3D35640D" w14:textId="35003EC3" w:rsidR="009B31E2" w:rsidRDefault="008F2DFD">
      <w:pPr>
        <w:pStyle w:val="Tabledesillustrations"/>
        <w:tabs>
          <w:tab w:val="right" w:leader="dot" w:pos="9016"/>
        </w:tabs>
        <w:rPr>
          <w:rFonts w:eastAsiaTheme="minorEastAsia"/>
          <w:noProof/>
          <w:lang w:eastAsia="fr-FR"/>
        </w:rPr>
      </w:pPr>
      <w:hyperlink w:anchor="_Toc70708476" w:history="1">
        <w:r w:rsidR="009B31E2" w:rsidRPr="008E4D95">
          <w:rPr>
            <w:rStyle w:val="Lienhypertexte"/>
            <w:i/>
            <w:iCs/>
            <w:noProof/>
          </w:rPr>
          <w:t>Tableau 4 : Contrôle de la maquette, acquisition et affichage de la mesure</w:t>
        </w:r>
        <w:r w:rsidR="009B31E2">
          <w:rPr>
            <w:noProof/>
            <w:webHidden/>
          </w:rPr>
          <w:tab/>
        </w:r>
        <w:r w:rsidR="009B31E2">
          <w:rPr>
            <w:noProof/>
            <w:webHidden/>
          </w:rPr>
          <w:fldChar w:fldCharType="begin"/>
        </w:r>
        <w:r w:rsidR="009B31E2">
          <w:rPr>
            <w:noProof/>
            <w:webHidden/>
          </w:rPr>
          <w:instrText xml:space="preserve"> PAGEREF _Toc70708476 \h </w:instrText>
        </w:r>
        <w:r w:rsidR="009B31E2">
          <w:rPr>
            <w:noProof/>
            <w:webHidden/>
          </w:rPr>
        </w:r>
        <w:r w:rsidR="009B31E2">
          <w:rPr>
            <w:noProof/>
            <w:webHidden/>
          </w:rPr>
          <w:fldChar w:fldCharType="separate"/>
        </w:r>
        <w:r w:rsidR="00F748F6">
          <w:rPr>
            <w:noProof/>
            <w:webHidden/>
          </w:rPr>
          <w:t>6</w:t>
        </w:r>
        <w:r w:rsidR="009B31E2">
          <w:rPr>
            <w:noProof/>
            <w:webHidden/>
          </w:rPr>
          <w:fldChar w:fldCharType="end"/>
        </w:r>
      </w:hyperlink>
    </w:p>
    <w:p w14:paraId="29E84E4B" w14:textId="444C2069" w:rsidR="00960B9D" w:rsidRDefault="009B31E2" w:rsidP="585145A2">
      <w:pPr>
        <w:rPr>
          <w:sz w:val="32"/>
          <w:szCs w:val="32"/>
        </w:rPr>
      </w:pPr>
      <w:r>
        <w:rPr>
          <w:sz w:val="32"/>
          <w:szCs w:val="32"/>
        </w:rPr>
        <w:fldChar w:fldCharType="end"/>
      </w:r>
    </w:p>
    <w:p w14:paraId="1D16C621" w14:textId="77777777" w:rsidR="00960B9D" w:rsidRDefault="00960B9D" w:rsidP="585145A2">
      <w:pPr>
        <w:rPr>
          <w:sz w:val="32"/>
          <w:szCs w:val="32"/>
        </w:rPr>
      </w:pPr>
    </w:p>
    <w:p w14:paraId="7273929D" w14:textId="77777777" w:rsidR="00960B9D" w:rsidRDefault="00960B9D" w:rsidP="585145A2">
      <w:pPr>
        <w:rPr>
          <w:sz w:val="32"/>
          <w:szCs w:val="32"/>
        </w:rPr>
      </w:pPr>
    </w:p>
    <w:p w14:paraId="7D072FB4" w14:textId="77777777" w:rsidR="00960B9D" w:rsidRDefault="00960B9D" w:rsidP="585145A2">
      <w:pPr>
        <w:rPr>
          <w:sz w:val="32"/>
          <w:szCs w:val="32"/>
        </w:rPr>
      </w:pPr>
    </w:p>
    <w:p w14:paraId="727A0394" w14:textId="77777777" w:rsidR="00960B9D" w:rsidRDefault="00960B9D" w:rsidP="585145A2">
      <w:pPr>
        <w:rPr>
          <w:sz w:val="32"/>
          <w:szCs w:val="32"/>
        </w:rPr>
      </w:pPr>
    </w:p>
    <w:p w14:paraId="61CD59DF" w14:textId="7B166150" w:rsidR="00960B9D" w:rsidRDefault="00960B9D" w:rsidP="585145A2">
      <w:pPr>
        <w:rPr>
          <w:sz w:val="32"/>
          <w:szCs w:val="32"/>
        </w:rPr>
      </w:pPr>
    </w:p>
    <w:p w14:paraId="24A0353F" w14:textId="77777777" w:rsidR="009B31E2" w:rsidRDefault="009B31E2" w:rsidP="585145A2">
      <w:pPr>
        <w:rPr>
          <w:sz w:val="32"/>
          <w:szCs w:val="32"/>
        </w:rPr>
      </w:pPr>
    </w:p>
    <w:p w14:paraId="4DD38DC2" w14:textId="59654C26" w:rsidR="00D263F7" w:rsidRDefault="2D3FFAFA" w:rsidP="00D263F7">
      <w:pPr>
        <w:rPr>
          <w:sz w:val="32"/>
          <w:szCs w:val="32"/>
        </w:rPr>
      </w:pPr>
      <w:r w:rsidRPr="585145A2">
        <w:rPr>
          <w:sz w:val="32"/>
          <w:szCs w:val="32"/>
        </w:rPr>
        <w:lastRenderedPageBreak/>
        <w:t>Glossaire</w:t>
      </w:r>
    </w:p>
    <w:p w14:paraId="1E273941" w14:textId="77777777" w:rsidR="006F0EBB" w:rsidRPr="00D263F7" w:rsidRDefault="006F0EBB" w:rsidP="00D263F7">
      <w:pPr>
        <w:rPr>
          <w:sz w:val="32"/>
          <w:szCs w:val="32"/>
        </w:rPr>
      </w:pPr>
    </w:p>
    <w:p w14:paraId="731A56B4" w14:textId="6D403376" w:rsidR="7DF97E46" w:rsidRDefault="7DF97E46" w:rsidP="4ED0B105">
      <w:pPr>
        <w:rPr>
          <w:sz w:val="24"/>
          <w:szCs w:val="24"/>
        </w:rPr>
      </w:pPr>
      <w:r w:rsidRPr="254A9C7B">
        <w:rPr>
          <w:b/>
          <w:sz w:val="24"/>
          <w:szCs w:val="24"/>
        </w:rPr>
        <w:t xml:space="preserve">Automatiser </w:t>
      </w:r>
      <w:r w:rsidRPr="005C75A3">
        <w:rPr>
          <w:sz w:val="24"/>
          <w:szCs w:val="24"/>
        </w:rPr>
        <w:t xml:space="preserve">: </w:t>
      </w:r>
      <w:r w:rsidR="4A7CE25A" w:rsidRPr="005C75A3">
        <w:rPr>
          <w:sz w:val="24"/>
          <w:szCs w:val="24"/>
        </w:rPr>
        <w:t>rendre automatique, procéder à l’automatisation d’un processus.</w:t>
      </w:r>
    </w:p>
    <w:p w14:paraId="5BB883BD" w14:textId="791A3006" w:rsidR="00960B9D" w:rsidRDefault="1F8B55EB" w:rsidP="082B5607">
      <w:pPr>
        <w:rPr>
          <w:sz w:val="24"/>
          <w:szCs w:val="24"/>
        </w:rPr>
      </w:pPr>
      <w:r w:rsidRPr="6428AD93">
        <w:rPr>
          <w:b/>
          <w:sz w:val="24"/>
          <w:szCs w:val="24"/>
        </w:rPr>
        <w:t xml:space="preserve">Biomasse </w:t>
      </w:r>
      <w:r w:rsidRPr="6428AD93">
        <w:rPr>
          <w:sz w:val="24"/>
          <w:szCs w:val="24"/>
        </w:rPr>
        <w:t>: en biologie, la biomasse est la quantité de matière constituée par l'ensemble des êtres vivants, animaux, végétaux, champignons et bactéries, se trouvant dans un écosystème donné, à un moment donné. Elle se mesure en masse par</w:t>
      </w:r>
      <w:r w:rsidRPr="082B5607">
        <w:rPr>
          <w:sz w:val="24"/>
          <w:szCs w:val="24"/>
        </w:rPr>
        <w:t xml:space="preserve"> unité de volume pour un milieu marin et par unité de surface pour un milieu terrestre.</w:t>
      </w:r>
    </w:p>
    <w:p w14:paraId="147CE279" w14:textId="791A3006" w:rsidR="00960B9D" w:rsidRDefault="00960B9D" w:rsidP="10A1DEF3">
      <w:pPr>
        <w:rPr>
          <w:sz w:val="24"/>
          <w:szCs w:val="24"/>
        </w:rPr>
      </w:pPr>
      <w:r>
        <w:br/>
      </w:r>
      <w:r w:rsidR="1F8B55EB" w:rsidRPr="29760030">
        <w:rPr>
          <w:b/>
          <w:sz w:val="24"/>
          <w:szCs w:val="24"/>
        </w:rPr>
        <w:t>Bioréacteur</w:t>
      </w:r>
      <w:r w:rsidR="1F8B55EB" w:rsidRPr="10A1DEF3">
        <w:rPr>
          <w:sz w:val="32"/>
          <w:szCs w:val="32"/>
        </w:rPr>
        <w:t xml:space="preserve"> </w:t>
      </w:r>
      <w:r w:rsidR="1F8B55EB" w:rsidRPr="07379314">
        <w:rPr>
          <w:sz w:val="24"/>
          <w:szCs w:val="24"/>
        </w:rPr>
        <w:t>:</w:t>
      </w:r>
      <w:r w:rsidR="1F8B55EB" w:rsidRPr="10A1DEF3">
        <w:rPr>
          <w:sz w:val="32"/>
          <w:szCs w:val="32"/>
        </w:rPr>
        <w:t xml:space="preserve"> </w:t>
      </w:r>
      <w:r w:rsidR="1F8B55EB" w:rsidRPr="6630B0E9">
        <w:rPr>
          <w:sz w:val="24"/>
          <w:szCs w:val="24"/>
        </w:rPr>
        <w:t>appareil dans lequel on multiplie des micro-organismes (levures, bactéries,</w:t>
      </w:r>
      <w:r w:rsidR="17773E01" w:rsidRPr="6630B0E9">
        <w:rPr>
          <w:sz w:val="24"/>
          <w:szCs w:val="24"/>
        </w:rPr>
        <w:t xml:space="preserve"> </w:t>
      </w:r>
      <w:r w:rsidR="1F8B55EB" w:rsidRPr="6630B0E9">
        <w:rPr>
          <w:sz w:val="24"/>
          <w:szCs w:val="24"/>
        </w:rPr>
        <w:t>champignons microscopiques, algues, cellules animales et végétales) pour la</w:t>
      </w:r>
      <w:r w:rsidR="12472AED" w:rsidRPr="6630B0E9">
        <w:rPr>
          <w:sz w:val="24"/>
          <w:szCs w:val="24"/>
        </w:rPr>
        <w:t xml:space="preserve"> </w:t>
      </w:r>
      <w:r w:rsidR="1F8B55EB" w:rsidRPr="6630B0E9">
        <w:rPr>
          <w:sz w:val="24"/>
          <w:szCs w:val="24"/>
        </w:rPr>
        <w:t>production de biomasse</w:t>
      </w:r>
      <w:r w:rsidR="515D815E" w:rsidRPr="6630B0E9">
        <w:rPr>
          <w:sz w:val="24"/>
          <w:szCs w:val="24"/>
        </w:rPr>
        <w:t>.</w:t>
      </w:r>
      <w:r>
        <w:br/>
      </w:r>
    </w:p>
    <w:p w14:paraId="647CC859" w14:textId="3A3C1EEE" w:rsidR="00D263F7" w:rsidRPr="00D263F7" w:rsidRDefault="1F8B55EB" w:rsidP="00D263F7">
      <w:pPr>
        <w:rPr>
          <w:sz w:val="24"/>
          <w:szCs w:val="24"/>
        </w:rPr>
      </w:pPr>
      <w:r w:rsidRPr="6630B0E9">
        <w:rPr>
          <w:b/>
          <w:sz w:val="24"/>
          <w:szCs w:val="24"/>
        </w:rPr>
        <w:t>Densité optique</w:t>
      </w:r>
      <w:r w:rsidRPr="6630B0E9">
        <w:rPr>
          <w:sz w:val="24"/>
          <w:szCs w:val="24"/>
        </w:rPr>
        <w:t xml:space="preserve"> : appelé</w:t>
      </w:r>
      <w:r w:rsidR="1194D9BF" w:rsidRPr="6630B0E9">
        <w:rPr>
          <w:sz w:val="24"/>
          <w:szCs w:val="24"/>
        </w:rPr>
        <w:t>e</w:t>
      </w:r>
      <w:r w:rsidRPr="6630B0E9">
        <w:rPr>
          <w:sz w:val="24"/>
          <w:szCs w:val="24"/>
        </w:rPr>
        <w:t xml:space="preserve"> aussi absorbance, c’est une mesure de la capacité d'un milieu à</w:t>
      </w:r>
      <w:r w:rsidR="381F6A7A" w:rsidRPr="6630B0E9">
        <w:rPr>
          <w:sz w:val="24"/>
          <w:szCs w:val="24"/>
        </w:rPr>
        <w:t xml:space="preserve"> </w:t>
      </w:r>
      <w:r w:rsidRPr="6630B0E9">
        <w:rPr>
          <w:sz w:val="24"/>
          <w:szCs w:val="24"/>
        </w:rPr>
        <w:t>absorber la lumière qui le traverse</w:t>
      </w:r>
      <w:r w:rsidR="6A028A7F" w:rsidRPr="6630B0E9">
        <w:rPr>
          <w:sz w:val="24"/>
          <w:szCs w:val="24"/>
        </w:rPr>
        <w:t>.</w:t>
      </w:r>
    </w:p>
    <w:p w14:paraId="63866F06" w14:textId="07B43EB9" w:rsidR="00652095" w:rsidRDefault="00652095" w:rsidP="585145A2"/>
    <w:p w14:paraId="7A213E19" w14:textId="77777777" w:rsidR="00652095" w:rsidRDefault="00652095" w:rsidP="585145A2"/>
    <w:p w14:paraId="3ED3BCF6" w14:textId="068F85A6" w:rsidR="00960B9D" w:rsidRDefault="00960B9D" w:rsidP="585145A2">
      <w:pPr>
        <w:rPr>
          <w:sz w:val="24"/>
          <w:szCs w:val="24"/>
        </w:rPr>
      </w:pPr>
      <w:r>
        <w:br/>
      </w:r>
    </w:p>
    <w:p w14:paraId="54232176" w14:textId="700232D1" w:rsidR="1DEF858A" w:rsidRDefault="1DEF858A" w:rsidP="1DEF858A">
      <w:pPr>
        <w:rPr>
          <w:sz w:val="32"/>
          <w:szCs w:val="32"/>
        </w:rPr>
      </w:pPr>
    </w:p>
    <w:p w14:paraId="45229367" w14:textId="77777777" w:rsidR="00960B9D" w:rsidRDefault="00960B9D" w:rsidP="585145A2">
      <w:pPr>
        <w:rPr>
          <w:sz w:val="32"/>
          <w:szCs w:val="32"/>
        </w:rPr>
      </w:pPr>
    </w:p>
    <w:p w14:paraId="23BCFBB1" w14:textId="77777777" w:rsidR="00960B9D" w:rsidRDefault="00960B9D" w:rsidP="585145A2">
      <w:pPr>
        <w:rPr>
          <w:sz w:val="32"/>
          <w:szCs w:val="32"/>
        </w:rPr>
      </w:pPr>
    </w:p>
    <w:p w14:paraId="28AF5C81" w14:textId="77777777" w:rsidR="00960B9D" w:rsidRDefault="00960B9D" w:rsidP="585145A2">
      <w:pPr>
        <w:rPr>
          <w:sz w:val="32"/>
          <w:szCs w:val="32"/>
        </w:rPr>
      </w:pPr>
    </w:p>
    <w:p w14:paraId="46C6B9E7" w14:textId="77777777" w:rsidR="00960B9D" w:rsidRDefault="00960B9D" w:rsidP="585145A2">
      <w:pPr>
        <w:rPr>
          <w:sz w:val="32"/>
          <w:szCs w:val="32"/>
        </w:rPr>
      </w:pPr>
    </w:p>
    <w:p w14:paraId="565B03E6" w14:textId="77777777" w:rsidR="00960B9D" w:rsidRDefault="00960B9D" w:rsidP="585145A2">
      <w:pPr>
        <w:rPr>
          <w:sz w:val="32"/>
          <w:szCs w:val="32"/>
        </w:rPr>
      </w:pPr>
    </w:p>
    <w:p w14:paraId="3D971582" w14:textId="22BDFEBB" w:rsidR="00960B9D" w:rsidRDefault="00960B9D" w:rsidP="585145A2">
      <w:pPr>
        <w:rPr>
          <w:sz w:val="32"/>
          <w:szCs w:val="32"/>
        </w:rPr>
      </w:pPr>
    </w:p>
    <w:p w14:paraId="6DE21164" w14:textId="77777777" w:rsidR="004521E2" w:rsidRDefault="004521E2" w:rsidP="585145A2">
      <w:pPr>
        <w:rPr>
          <w:sz w:val="32"/>
          <w:szCs w:val="32"/>
        </w:rPr>
      </w:pPr>
    </w:p>
    <w:p w14:paraId="5541A830" w14:textId="77777777" w:rsidR="00960B9D" w:rsidRDefault="00960B9D" w:rsidP="585145A2">
      <w:pPr>
        <w:rPr>
          <w:sz w:val="32"/>
          <w:szCs w:val="32"/>
        </w:rPr>
      </w:pPr>
    </w:p>
    <w:p w14:paraId="3061F0C1" w14:textId="77777777" w:rsidR="00960B9D" w:rsidRDefault="00960B9D" w:rsidP="585145A2">
      <w:pPr>
        <w:rPr>
          <w:sz w:val="32"/>
          <w:szCs w:val="32"/>
        </w:rPr>
      </w:pPr>
    </w:p>
    <w:p w14:paraId="05D9F887" w14:textId="77777777" w:rsidR="00960B9D" w:rsidRDefault="00960B9D" w:rsidP="585145A2">
      <w:pPr>
        <w:rPr>
          <w:sz w:val="32"/>
          <w:szCs w:val="32"/>
        </w:rPr>
      </w:pPr>
    </w:p>
    <w:p w14:paraId="299C49B7" w14:textId="22C2182A" w:rsidR="2D3FFAFA" w:rsidRDefault="2D3FFAFA" w:rsidP="585145A2">
      <w:pPr>
        <w:rPr>
          <w:sz w:val="32"/>
          <w:szCs w:val="32"/>
        </w:rPr>
      </w:pPr>
      <w:r w:rsidRPr="585145A2">
        <w:rPr>
          <w:sz w:val="32"/>
          <w:szCs w:val="32"/>
        </w:rPr>
        <w:lastRenderedPageBreak/>
        <w:t>Table des abréviations</w:t>
      </w:r>
    </w:p>
    <w:p w14:paraId="2C0D8F40" w14:textId="77777777" w:rsidR="00960B9D" w:rsidRDefault="00960B9D" w:rsidP="585145A2">
      <w:pPr>
        <w:rPr>
          <w:sz w:val="32"/>
          <w:szCs w:val="32"/>
        </w:rPr>
      </w:pPr>
    </w:p>
    <w:p w14:paraId="4DE61484" w14:textId="16E19CDD" w:rsidR="6CD0519F" w:rsidRPr="003D508F" w:rsidRDefault="6CD0519F" w:rsidP="003D508F">
      <w:pPr>
        <w:rPr>
          <w:sz w:val="24"/>
          <w:szCs w:val="24"/>
          <w:lang w:val="en-US"/>
        </w:rPr>
      </w:pPr>
      <w:r w:rsidRPr="003D508F">
        <w:rPr>
          <w:sz w:val="24"/>
          <w:szCs w:val="24"/>
          <w:lang w:val="en-US"/>
        </w:rPr>
        <w:t xml:space="preserve">OMU-3L </w:t>
      </w:r>
      <w:r w:rsidR="003D508F">
        <w:rPr>
          <w:sz w:val="24"/>
          <w:szCs w:val="24"/>
          <w:lang w:val="en-US"/>
        </w:rPr>
        <w:t xml:space="preserve">: </w:t>
      </w:r>
      <w:r w:rsidRPr="003D508F">
        <w:rPr>
          <w:sz w:val="24"/>
          <w:szCs w:val="24"/>
          <w:lang w:val="en-US"/>
        </w:rPr>
        <w:t xml:space="preserve"> Optical Measurement Unit</w:t>
      </w:r>
      <w:r w:rsidR="008F4203" w:rsidRPr="003D508F">
        <w:rPr>
          <w:sz w:val="24"/>
          <w:szCs w:val="24"/>
          <w:lang w:val="en-US"/>
        </w:rPr>
        <w:t xml:space="preserve"> 3 Leds</w:t>
      </w:r>
    </w:p>
    <w:p w14:paraId="1F72DB33" w14:textId="10247549" w:rsidR="6CD0519F" w:rsidRPr="003D508F" w:rsidRDefault="6CD0519F" w:rsidP="003D508F">
      <w:pPr>
        <w:rPr>
          <w:sz w:val="24"/>
          <w:szCs w:val="24"/>
        </w:rPr>
      </w:pPr>
      <w:r w:rsidRPr="003D508F">
        <w:rPr>
          <w:sz w:val="24"/>
          <w:szCs w:val="24"/>
        </w:rPr>
        <w:t>LED ou DEL</w:t>
      </w:r>
      <w:r w:rsidR="003D508F">
        <w:rPr>
          <w:sz w:val="24"/>
          <w:szCs w:val="24"/>
        </w:rPr>
        <w:t> :</w:t>
      </w:r>
      <w:r w:rsidRPr="003D508F">
        <w:rPr>
          <w:sz w:val="24"/>
          <w:szCs w:val="24"/>
        </w:rPr>
        <w:t xml:space="preserve"> Diode Electro-Luminescente</w:t>
      </w:r>
    </w:p>
    <w:p w14:paraId="7820935B" w14:textId="5A9C8345" w:rsidR="6CD0519F" w:rsidRPr="003D508F" w:rsidRDefault="6CD0519F" w:rsidP="003D508F">
      <w:pPr>
        <w:rPr>
          <w:sz w:val="24"/>
          <w:szCs w:val="24"/>
        </w:rPr>
      </w:pPr>
      <w:r w:rsidRPr="003D508F">
        <w:rPr>
          <w:sz w:val="24"/>
          <w:szCs w:val="24"/>
        </w:rPr>
        <w:t>WBS</w:t>
      </w:r>
      <w:r w:rsidR="003D508F">
        <w:rPr>
          <w:sz w:val="24"/>
          <w:szCs w:val="24"/>
        </w:rPr>
        <w:t> :</w:t>
      </w:r>
      <w:r w:rsidRPr="003D508F">
        <w:rPr>
          <w:sz w:val="24"/>
          <w:szCs w:val="24"/>
        </w:rPr>
        <w:t xml:space="preserve"> Work Breakdown Structure</w:t>
      </w:r>
    </w:p>
    <w:p w14:paraId="19E3D3F6" w14:textId="78A731C8" w:rsidR="6CD0519F" w:rsidRPr="003D508F" w:rsidRDefault="6CD0519F" w:rsidP="003D508F">
      <w:pPr>
        <w:rPr>
          <w:sz w:val="24"/>
          <w:szCs w:val="24"/>
        </w:rPr>
      </w:pPr>
      <w:r w:rsidRPr="003D508F">
        <w:rPr>
          <w:sz w:val="24"/>
          <w:szCs w:val="24"/>
        </w:rPr>
        <w:t>DAC</w:t>
      </w:r>
      <w:r w:rsidR="003D508F">
        <w:rPr>
          <w:sz w:val="24"/>
          <w:szCs w:val="24"/>
        </w:rPr>
        <w:t> :</w:t>
      </w:r>
      <w:r w:rsidRPr="003D508F">
        <w:rPr>
          <w:sz w:val="24"/>
          <w:szCs w:val="24"/>
        </w:rPr>
        <w:t xml:space="preserve"> Digital to Analog Converter (Convertisseur Numérique-Analogique)</w:t>
      </w:r>
    </w:p>
    <w:p w14:paraId="6769055E" w14:textId="06D0E4AE" w:rsidR="6CD0519F" w:rsidRPr="003D508F" w:rsidRDefault="6CD0519F" w:rsidP="003D508F">
      <w:pPr>
        <w:rPr>
          <w:sz w:val="24"/>
          <w:szCs w:val="24"/>
        </w:rPr>
      </w:pPr>
      <w:r w:rsidRPr="003D508F">
        <w:rPr>
          <w:sz w:val="24"/>
          <w:szCs w:val="24"/>
        </w:rPr>
        <w:t>ADC</w:t>
      </w:r>
      <w:r w:rsidR="003D508F">
        <w:rPr>
          <w:sz w:val="24"/>
          <w:szCs w:val="24"/>
        </w:rPr>
        <w:t> :</w:t>
      </w:r>
      <w:r w:rsidRPr="003D508F">
        <w:rPr>
          <w:sz w:val="24"/>
          <w:szCs w:val="24"/>
        </w:rPr>
        <w:t xml:space="preserve"> Analog to Digital Converter (Convertisseur Analogique-Numérique)</w:t>
      </w:r>
    </w:p>
    <w:p w14:paraId="6101EDCA" w14:textId="4888836E" w:rsidR="6CD0519F" w:rsidRPr="003D508F" w:rsidRDefault="6CD0519F" w:rsidP="003D508F">
      <w:pPr>
        <w:rPr>
          <w:sz w:val="24"/>
          <w:szCs w:val="24"/>
        </w:rPr>
      </w:pPr>
      <w:r w:rsidRPr="003D508F">
        <w:rPr>
          <w:sz w:val="24"/>
          <w:szCs w:val="24"/>
        </w:rPr>
        <w:t>PCB : Printed Circuit Board (Plaque de circuit imprimé)</w:t>
      </w:r>
    </w:p>
    <w:p w14:paraId="0D6A03BE" w14:textId="77777777" w:rsidR="00960B9D" w:rsidRDefault="00960B9D" w:rsidP="585145A2">
      <w:pPr>
        <w:rPr>
          <w:sz w:val="32"/>
          <w:szCs w:val="32"/>
        </w:rPr>
      </w:pPr>
    </w:p>
    <w:p w14:paraId="26502BEC" w14:textId="77777777" w:rsidR="00960B9D" w:rsidRDefault="00960B9D" w:rsidP="585145A2">
      <w:pPr>
        <w:rPr>
          <w:sz w:val="32"/>
          <w:szCs w:val="32"/>
        </w:rPr>
      </w:pPr>
    </w:p>
    <w:p w14:paraId="0794A30A" w14:textId="77777777" w:rsidR="00960B9D" w:rsidRDefault="00960B9D" w:rsidP="585145A2">
      <w:pPr>
        <w:rPr>
          <w:sz w:val="32"/>
          <w:szCs w:val="32"/>
        </w:rPr>
      </w:pPr>
    </w:p>
    <w:p w14:paraId="7BA39A20" w14:textId="77777777" w:rsidR="00960B9D" w:rsidRDefault="00960B9D" w:rsidP="585145A2">
      <w:pPr>
        <w:rPr>
          <w:sz w:val="32"/>
          <w:szCs w:val="32"/>
        </w:rPr>
      </w:pPr>
    </w:p>
    <w:p w14:paraId="27B8A31D" w14:textId="77777777" w:rsidR="00960B9D" w:rsidRDefault="00960B9D" w:rsidP="585145A2">
      <w:pPr>
        <w:rPr>
          <w:sz w:val="32"/>
          <w:szCs w:val="32"/>
        </w:rPr>
      </w:pPr>
    </w:p>
    <w:p w14:paraId="3C1D70BE" w14:textId="77777777" w:rsidR="00960B9D" w:rsidRDefault="00960B9D" w:rsidP="585145A2">
      <w:pPr>
        <w:rPr>
          <w:sz w:val="32"/>
          <w:szCs w:val="32"/>
        </w:rPr>
      </w:pPr>
    </w:p>
    <w:p w14:paraId="39B7821A" w14:textId="77777777" w:rsidR="00960B9D" w:rsidRDefault="00960B9D" w:rsidP="585145A2">
      <w:pPr>
        <w:rPr>
          <w:sz w:val="32"/>
          <w:szCs w:val="32"/>
        </w:rPr>
      </w:pPr>
    </w:p>
    <w:p w14:paraId="5EA2EC88" w14:textId="77777777" w:rsidR="00960B9D" w:rsidRDefault="00960B9D" w:rsidP="585145A2">
      <w:pPr>
        <w:rPr>
          <w:sz w:val="32"/>
          <w:szCs w:val="32"/>
        </w:rPr>
      </w:pPr>
    </w:p>
    <w:p w14:paraId="52728D8B" w14:textId="77777777" w:rsidR="00960B9D" w:rsidRDefault="00960B9D" w:rsidP="585145A2">
      <w:pPr>
        <w:rPr>
          <w:sz w:val="32"/>
          <w:szCs w:val="32"/>
        </w:rPr>
      </w:pPr>
    </w:p>
    <w:p w14:paraId="0118D2E8" w14:textId="77777777" w:rsidR="00960B9D" w:rsidRDefault="00960B9D" w:rsidP="585145A2">
      <w:pPr>
        <w:rPr>
          <w:sz w:val="32"/>
          <w:szCs w:val="32"/>
        </w:rPr>
      </w:pPr>
    </w:p>
    <w:p w14:paraId="0B4CFA08" w14:textId="77777777" w:rsidR="00960B9D" w:rsidRDefault="00960B9D" w:rsidP="585145A2">
      <w:pPr>
        <w:rPr>
          <w:sz w:val="32"/>
          <w:szCs w:val="32"/>
        </w:rPr>
      </w:pPr>
    </w:p>
    <w:p w14:paraId="581C188E" w14:textId="77777777" w:rsidR="00960B9D" w:rsidRDefault="00960B9D" w:rsidP="585145A2">
      <w:pPr>
        <w:rPr>
          <w:sz w:val="32"/>
          <w:szCs w:val="32"/>
        </w:rPr>
      </w:pPr>
    </w:p>
    <w:p w14:paraId="5CA88B54" w14:textId="77777777" w:rsidR="00960B9D" w:rsidRDefault="00960B9D" w:rsidP="585145A2">
      <w:pPr>
        <w:rPr>
          <w:sz w:val="32"/>
          <w:szCs w:val="32"/>
        </w:rPr>
      </w:pPr>
    </w:p>
    <w:p w14:paraId="1D70AD4B" w14:textId="77777777" w:rsidR="00960B9D" w:rsidRDefault="00960B9D" w:rsidP="585145A2">
      <w:pPr>
        <w:rPr>
          <w:sz w:val="32"/>
          <w:szCs w:val="32"/>
        </w:rPr>
      </w:pPr>
    </w:p>
    <w:p w14:paraId="642987A8" w14:textId="77777777" w:rsidR="00960B9D" w:rsidRDefault="00960B9D" w:rsidP="585145A2">
      <w:pPr>
        <w:rPr>
          <w:sz w:val="32"/>
          <w:szCs w:val="32"/>
        </w:rPr>
      </w:pPr>
    </w:p>
    <w:p w14:paraId="267E2347" w14:textId="77777777" w:rsidR="00960B9D" w:rsidRDefault="00960B9D" w:rsidP="585145A2">
      <w:pPr>
        <w:rPr>
          <w:sz w:val="32"/>
          <w:szCs w:val="32"/>
        </w:rPr>
      </w:pPr>
    </w:p>
    <w:p w14:paraId="7B5E58C6" w14:textId="77777777" w:rsidR="00C85F5D" w:rsidRDefault="00C85F5D" w:rsidP="585145A2">
      <w:pPr>
        <w:rPr>
          <w:sz w:val="32"/>
          <w:szCs w:val="32"/>
        </w:rPr>
        <w:sectPr w:rsidR="00C85F5D" w:rsidSect="001671FB">
          <w:headerReference w:type="default" r:id="rId16"/>
          <w:footerReference w:type="default" r:id="rId17"/>
          <w:pgSz w:w="11906" w:h="16838"/>
          <w:pgMar w:top="1440" w:right="1440" w:bottom="1440" w:left="1440" w:header="720" w:footer="720" w:gutter="0"/>
          <w:pgNumType w:start="0"/>
          <w:cols w:space="720"/>
          <w:docGrid w:linePitch="360"/>
        </w:sectPr>
      </w:pPr>
    </w:p>
    <w:p w14:paraId="349CC354" w14:textId="0656EF46" w:rsidR="2D3FFAFA" w:rsidRDefault="2D3FFAFA" w:rsidP="585145A2">
      <w:pPr>
        <w:pStyle w:val="Titre1"/>
      </w:pPr>
      <w:bookmarkStart w:id="0" w:name="_Toc70706218"/>
      <w:r>
        <w:lastRenderedPageBreak/>
        <w:t>Introduction</w:t>
      </w:r>
      <w:bookmarkEnd w:id="0"/>
    </w:p>
    <w:p w14:paraId="67EC55E7" w14:textId="5EAF42CD" w:rsidR="007769EB" w:rsidRPr="007769EB" w:rsidRDefault="007769EB" w:rsidP="007769EB"/>
    <w:p w14:paraId="3B6F4F9A" w14:textId="1EF275EF" w:rsidR="007769EB" w:rsidRDefault="008D0669" w:rsidP="007769EB">
      <w:pPr>
        <w:ind w:firstLine="708"/>
        <w:jc w:val="both"/>
        <w:rPr>
          <w:rStyle w:val="fontstyle01"/>
        </w:rPr>
      </w:pPr>
      <w:r>
        <w:rPr>
          <w:rStyle w:val="fontstyle01"/>
        </w:rPr>
        <w:t>Actuellement les ingénieurs dans le domaine du génie électrique ont l’avantage de pouvoir concevoir des systèmes pluridisciplinaires. Le travail développé au fil de ce document concerne un système réalisé pour le domaine du génie biologique.</w:t>
      </w:r>
    </w:p>
    <w:p w14:paraId="5F3A99EE" w14:textId="30B17BE2" w:rsidR="007769EB" w:rsidRDefault="007769EB" w:rsidP="007769EB">
      <w:pPr>
        <w:jc w:val="both"/>
        <w:rPr>
          <w:rFonts w:ascii="Calibri-Light" w:hAnsi="Calibri-Light"/>
          <w:color w:val="000000"/>
        </w:rPr>
      </w:pPr>
    </w:p>
    <w:p w14:paraId="13B1011E" w14:textId="0897C14E" w:rsidR="007769EB" w:rsidRDefault="008D0669" w:rsidP="007769EB">
      <w:pPr>
        <w:ind w:firstLine="708"/>
        <w:jc w:val="both"/>
        <w:rPr>
          <w:rStyle w:val="fontstyle01"/>
        </w:rPr>
      </w:pPr>
      <w:r>
        <w:rPr>
          <w:rStyle w:val="fontstyle01"/>
        </w:rPr>
        <w:t>Le développement d’un tel projet s’effectue au sein de Polytech Clermont-Ferrand par binôme. L’objectif est d’acquérir différentes compétences et connaissances dans le cadre de notre formation d’ingénieur. La gestion de projet en est une majeur et notre travail s’effectuera à la fois ensemble pour la recherche et la mise en commun des résultats mais aussi séparément afin d’être le plus efficace possible.</w:t>
      </w:r>
    </w:p>
    <w:p w14:paraId="5B6F33FA" w14:textId="10B8E552" w:rsidR="007769EB" w:rsidRDefault="007769EB" w:rsidP="007769EB">
      <w:pPr>
        <w:ind w:firstLine="708"/>
        <w:jc w:val="both"/>
        <w:rPr>
          <w:rStyle w:val="fontstyle01"/>
        </w:rPr>
      </w:pPr>
    </w:p>
    <w:p w14:paraId="3FDA093E" w14:textId="13D8A531" w:rsidR="00960B9D" w:rsidRDefault="008D0669" w:rsidP="007769EB">
      <w:pPr>
        <w:ind w:firstLine="708"/>
        <w:jc w:val="both"/>
      </w:pPr>
      <w:r>
        <w:rPr>
          <w:rStyle w:val="fontstyle01"/>
        </w:rPr>
        <w:t>L’Institut Pascal est un laboratoire de recherche et de formation interdisciplinaire. Plus particulièrement, une des forces vives de celui-ci sur le site clermontois, Polytech Clermont-Ferrand, regroupe de nombreux enseignant</w:t>
      </w:r>
      <w:r w:rsidR="00BC6116">
        <w:rPr>
          <w:rStyle w:val="fontstyle01"/>
        </w:rPr>
        <w:t>s</w:t>
      </w:r>
      <w:r>
        <w:rPr>
          <w:rStyle w:val="fontstyle01"/>
        </w:rPr>
        <w:t xml:space="preserve"> chercheurs. Le client, qui détient ce statut dans le domaine du génie biologique, exprime aujourd’hui le besoin de se lier à la filière génie électrique. En effet, l’enjeu </w:t>
      </w:r>
      <w:r w:rsidR="00BC6116">
        <w:rPr>
          <w:rStyle w:val="fontstyle01"/>
        </w:rPr>
        <w:t>n’</w:t>
      </w:r>
      <w:r>
        <w:rPr>
          <w:rStyle w:val="fontstyle01"/>
        </w:rPr>
        <w:t>est autre que l’automatisation et la simplification, à faible coût, d’une cha</w:t>
      </w:r>
      <w:r w:rsidR="00BC6116">
        <w:rPr>
          <w:rStyle w:val="fontstyle01"/>
        </w:rPr>
        <w:t>î</w:t>
      </w:r>
      <w:r>
        <w:rPr>
          <w:rStyle w:val="fontstyle01"/>
        </w:rPr>
        <w:t>ne de mesure qui apparaît particulièrement co</w:t>
      </w:r>
      <w:r w:rsidR="00BC6116">
        <w:rPr>
          <w:rStyle w:val="fontstyle01"/>
        </w:rPr>
        <w:t>û</w:t>
      </w:r>
      <w:r>
        <w:rPr>
          <w:rStyle w:val="fontstyle01"/>
        </w:rPr>
        <w:t>teuse que ce soit sur le plan temporel ou pécunier. C’est pourquoi le but est de créer un dispositif de mesure de la densité optique* approprié pour la surveillance en ligne de la biomasse*. Pour ce faire, le document présentera le contexte et les enjeux du projet suivi de l’organisation retenue. L’avancement et les perspectives viendront clôturer ce document.</w:t>
      </w:r>
      <w:r w:rsidRPr="008D0669">
        <w:t xml:space="preserve"> </w:t>
      </w:r>
    </w:p>
    <w:p w14:paraId="179AFC27" w14:textId="77777777" w:rsidR="00960B9D" w:rsidRDefault="00960B9D" w:rsidP="00960B9D"/>
    <w:p w14:paraId="4F21F158" w14:textId="77777777" w:rsidR="00960B9D" w:rsidRDefault="00960B9D" w:rsidP="00960B9D"/>
    <w:p w14:paraId="47406405" w14:textId="77777777" w:rsidR="00960B9D" w:rsidRDefault="00960B9D" w:rsidP="00960B9D"/>
    <w:p w14:paraId="44B916F8" w14:textId="77777777" w:rsidR="00960B9D" w:rsidRDefault="00960B9D" w:rsidP="00960B9D"/>
    <w:p w14:paraId="6D528003" w14:textId="77777777" w:rsidR="00960B9D" w:rsidRDefault="00960B9D" w:rsidP="00960B9D"/>
    <w:p w14:paraId="28FABC89" w14:textId="77777777" w:rsidR="00960B9D" w:rsidRDefault="00960B9D" w:rsidP="00960B9D"/>
    <w:p w14:paraId="739FA187" w14:textId="77777777" w:rsidR="00960B9D" w:rsidRDefault="00960B9D" w:rsidP="00960B9D"/>
    <w:p w14:paraId="261A3AD7" w14:textId="77777777" w:rsidR="00960B9D" w:rsidRDefault="00960B9D" w:rsidP="00960B9D"/>
    <w:p w14:paraId="35639069" w14:textId="77777777" w:rsidR="00960B9D" w:rsidRDefault="00960B9D" w:rsidP="00960B9D"/>
    <w:p w14:paraId="0DB6372A" w14:textId="77777777" w:rsidR="00960B9D" w:rsidRDefault="00960B9D" w:rsidP="00960B9D"/>
    <w:p w14:paraId="16C88EF6" w14:textId="77777777" w:rsidR="00960B9D" w:rsidRDefault="00960B9D" w:rsidP="00960B9D"/>
    <w:p w14:paraId="02CD0601" w14:textId="192D92CE" w:rsidR="00960B9D" w:rsidRPr="00960B9D" w:rsidRDefault="00960B9D" w:rsidP="00960B9D"/>
    <w:p w14:paraId="4AF60856" w14:textId="6EF9DB42" w:rsidR="47A67E7D" w:rsidRDefault="47A67E7D" w:rsidP="585145A2">
      <w:pPr>
        <w:pStyle w:val="Titre1"/>
      </w:pPr>
      <w:bookmarkStart w:id="1" w:name="_Toc70706219"/>
      <w:r>
        <w:lastRenderedPageBreak/>
        <w:t>I – Présentation du projet</w:t>
      </w:r>
      <w:bookmarkEnd w:id="1"/>
      <w:r>
        <w:t xml:space="preserve"> </w:t>
      </w:r>
    </w:p>
    <w:p w14:paraId="591D6B49" w14:textId="768965DD" w:rsidR="56AB799A" w:rsidRDefault="56AB799A" w:rsidP="585145A2">
      <w:pPr>
        <w:pStyle w:val="Titre2"/>
        <w:ind w:left="708"/>
      </w:pPr>
      <w:bookmarkStart w:id="2" w:name="_Toc70706220"/>
      <w:r>
        <w:t xml:space="preserve">I-1) </w:t>
      </w:r>
      <w:r w:rsidR="47A67E7D">
        <w:t>Cadre</w:t>
      </w:r>
      <w:bookmarkEnd w:id="2"/>
    </w:p>
    <w:p w14:paraId="7111C6AA" w14:textId="77777777" w:rsidR="00516F74" w:rsidRPr="00516F74" w:rsidRDefault="00516F74" w:rsidP="00516F74"/>
    <w:p w14:paraId="33B803A3" w14:textId="77777777" w:rsidR="00150B3E" w:rsidRDefault="00516F74" w:rsidP="00516F74">
      <w:pPr>
        <w:jc w:val="both"/>
        <w:rPr>
          <w:rStyle w:val="fontstyle01"/>
        </w:rPr>
      </w:pPr>
      <w:r>
        <w:rPr>
          <w:rStyle w:val="fontstyle01"/>
        </w:rPr>
        <w:t>Le projet est proposé par l’établissement Polytech Clermont-Ferrand.</w:t>
      </w:r>
    </w:p>
    <w:p w14:paraId="2B7EA341" w14:textId="550C0F35" w:rsidR="00516F74" w:rsidRDefault="00516F74" w:rsidP="00516F74">
      <w:pPr>
        <w:jc w:val="both"/>
        <w:rPr>
          <w:rStyle w:val="fontstyle01"/>
        </w:rPr>
      </w:pPr>
      <w:r>
        <w:rPr>
          <w:rStyle w:val="fontstyle01"/>
        </w:rPr>
        <w:t xml:space="preserve">Il comprend une équipe encadrante, les professeurs de la filière génie électrique, qui sont là pour épauler et guider les élèves tout au long du projet. Mais aussi le client, M. POUGHON Laurent, enseignant en génie biologique et chercheur à l’Institut Pascal dans ce même domaine. </w:t>
      </w:r>
    </w:p>
    <w:p w14:paraId="68C353F0" w14:textId="77777777" w:rsidR="00150B3E" w:rsidRDefault="00516F74" w:rsidP="00516F74">
      <w:pPr>
        <w:jc w:val="both"/>
        <w:rPr>
          <w:rStyle w:val="fontstyle01"/>
        </w:rPr>
      </w:pPr>
      <w:r>
        <w:rPr>
          <w:rStyle w:val="fontstyle01"/>
        </w:rPr>
        <w:t>Le laboratoire de l’Institut Pascal, auquel il appartient, travaille principalement sur 4 thématiques qui sont les suivantes : [A]</w:t>
      </w:r>
    </w:p>
    <w:p w14:paraId="04A705E4" w14:textId="77777777" w:rsidR="00150B3E" w:rsidRDefault="00516F74" w:rsidP="00150B3E">
      <w:pPr>
        <w:pStyle w:val="Paragraphedeliste"/>
        <w:numPr>
          <w:ilvl w:val="0"/>
          <w:numId w:val="6"/>
        </w:numPr>
        <w:rPr>
          <w:rStyle w:val="fontstyle01"/>
        </w:rPr>
      </w:pPr>
      <w:r>
        <w:rPr>
          <w:rStyle w:val="fontstyle01"/>
        </w:rPr>
        <w:t>« Bioréacteurs* et Systèmes Photo-réactifs* (BioSPhoR) »</w:t>
      </w:r>
    </w:p>
    <w:p w14:paraId="27E4E9D7" w14:textId="77777777" w:rsidR="00150B3E" w:rsidRDefault="00516F74" w:rsidP="00150B3E">
      <w:pPr>
        <w:pStyle w:val="Paragraphedeliste"/>
        <w:numPr>
          <w:ilvl w:val="0"/>
          <w:numId w:val="6"/>
        </w:numPr>
        <w:rPr>
          <w:rStyle w:val="fontstyle01"/>
        </w:rPr>
      </w:pPr>
      <w:r>
        <w:rPr>
          <w:rStyle w:val="fontstyle01"/>
        </w:rPr>
        <w:t>« Bioprocédés : Biomolécules, Bio-raffinage, Matériaux Biosourcés (4 Bio) »</w:t>
      </w:r>
    </w:p>
    <w:p w14:paraId="2267E265" w14:textId="77777777" w:rsidR="00150B3E" w:rsidRDefault="00516F74" w:rsidP="00150B3E">
      <w:pPr>
        <w:pStyle w:val="Paragraphedeliste"/>
        <w:numPr>
          <w:ilvl w:val="0"/>
          <w:numId w:val="6"/>
        </w:numPr>
        <w:rPr>
          <w:rStyle w:val="fontstyle01"/>
        </w:rPr>
      </w:pPr>
      <w:r>
        <w:rPr>
          <w:rStyle w:val="fontstyle01"/>
        </w:rPr>
        <w:t>« Bioprocédés : Propriétés, Interfaces, Écoulement (BPIE) »</w:t>
      </w:r>
    </w:p>
    <w:p w14:paraId="72BCF583" w14:textId="5156EDDD" w:rsidR="00516F74" w:rsidRDefault="00516F74" w:rsidP="00150B3E">
      <w:pPr>
        <w:pStyle w:val="Paragraphedeliste"/>
        <w:numPr>
          <w:ilvl w:val="0"/>
          <w:numId w:val="6"/>
        </w:numPr>
        <w:rPr>
          <w:rStyle w:val="fontstyle01"/>
        </w:rPr>
      </w:pPr>
      <w:r>
        <w:rPr>
          <w:rStyle w:val="fontstyle01"/>
        </w:rPr>
        <w:t>« Analyses Système : Procédés Intégrés, Ingénierie Circulaire (IC) »</w:t>
      </w:r>
    </w:p>
    <w:p w14:paraId="444A4984" w14:textId="77777777" w:rsidR="00516F74" w:rsidRDefault="00516F74" w:rsidP="00516F74">
      <w:pPr>
        <w:jc w:val="both"/>
        <w:rPr>
          <w:rStyle w:val="fontstyle01"/>
        </w:rPr>
      </w:pPr>
      <w:r>
        <w:rPr>
          <w:rFonts w:ascii="Calibri-Light" w:hAnsi="Calibri-Light"/>
          <w:color w:val="000000"/>
        </w:rPr>
        <w:br/>
      </w:r>
      <w:r>
        <w:rPr>
          <w:rStyle w:val="fontstyle01"/>
        </w:rPr>
        <w:t>Le client se concentre plutôt sur le premier thème qui correspond aux réacteurs chimiques et biologiques.</w:t>
      </w:r>
    </w:p>
    <w:p w14:paraId="34CDE40A" w14:textId="77777777" w:rsidR="005D7747" w:rsidRDefault="00516F74" w:rsidP="00516F74">
      <w:pPr>
        <w:jc w:val="both"/>
        <w:rPr>
          <w:rStyle w:val="fontstyle01"/>
        </w:rPr>
      </w:pPr>
      <w:r>
        <w:rPr>
          <w:rFonts w:ascii="Calibri-Light" w:hAnsi="Calibri-Light"/>
          <w:color w:val="000000"/>
        </w:rPr>
        <w:br/>
      </w:r>
      <w:r>
        <w:rPr>
          <w:rStyle w:val="fontstyle01"/>
        </w:rPr>
        <w:t>Dans ce thème, il traite des aspects ingénieries (capteurs, pompes, chauffage, refroidissement, transfert de matière et d'énergie), théoriques (jusqu'aux aspects modélisation), et pratiques (mise en œuvre et production) que ce soit pour produire de la biomasse*, ou transformer la matière (comme produire de l'hydrogène à partir de déchets organiques).</w:t>
      </w:r>
    </w:p>
    <w:p w14:paraId="0CF860B7" w14:textId="59B22F92" w:rsidR="005D7747" w:rsidRDefault="00516F74" w:rsidP="00516F74">
      <w:pPr>
        <w:jc w:val="both"/>
        <w:rPr>
          <w:rStyle w:val="fontstyle01"/>
        </w:rPr>
      </w:pPr>
      <w:r>
        <w:rPr>
          <w:rStyle w:val="fontstyle01"/>
        </w:rPr>
        <w:t>Aussi, l'aspect systèmes photo-réactifs* dans la thématique correspond aux réacteurs pour lesquels la lumière est utilisée comme source d’énergie pour la croissance d'algues ou pour catalyser des réactions chimiques.</w:t>
      </w:r>
    </w:p>
    <w:p w14:paraId="020715E5" w14:textId="75A1D055" w:rsidR="007850C1" w:rsidRDefault="00516F74" w:rsidP="00516F74">
      <w:pPr>
        <w:jc w:val="both"/>
        <w:rPr>
          <w:rStyle w:val="fontstyle01"/>
        </w:rPr>
      </w:pPr>
      <w:r>
        <w:rPr>
          <w:rStyle w:val="fontstyle01"/>
        </w:rPr>
        <w:t>Aujourd’hui, le client est confronté à différentes problématiques dont une en particulier exposée dans la section suivante</w:t>
      </w:r>
      <w:r w:rsidR="003F4BFA">
        <w:rPr>
          <w:rStyle w:val="fontstyle01"/>
        </w:rPr>
        <w:t>.</w:t>
      </w:r>
    </w:p>
    <w:p w14:paraId="142EB887" w14:textId="77777777" w:rsidR="00516F74" w:rsidRDefault="00516F74" w:rsidP="007850C1">
      <w:pPr>
        <w:rPr>
          <w:rStyle w:val="fontstyle01"/>
        </w:rPr>
      </w:pPr>
    </w:p>
    <w:p w14:paraId="011C8925" w14:textId="77777777" w:rsidR="00516F74" w:rsidRDefault="00516F74" w:rsidP="007850C1">
      <w:pPr>
        <w:rPr>
          <w:rStyle w:val="fontstyle01"/>
        </w:rPr>
      </w:pPr>
    </w:p>
    <w:p w14:paraId="477EED65" w14:textId="77777777" w:rsidR="00516F74" w:rsidRDefault="00516F74" w:rsidP="007850C1">
      <w:pPr>
        <w:rPr>
          <w:rStyle w:val="fontstyle01"/>
        </w:rPr>
      </w:pPr>
    </w:p>
    <w:p w14:paraId="70110948" w14:textId="77777777" w:rsidR="00516F74" w:rsidRDefault="00516F74" w:rsidP="007850C1">
      <w:pPr>
        <w:rPr>
          <w:rStyle w:val="fontstyle01"/>
        </w:rPr>
      </w:pPr>
    </w:p>
    <w:p w14:paraId="12D814B0" w14:textId="77777777" w:rsidR="00516F74" w:rsidRDefault="00516F74" w:rsidP="007850C1">
      <w:pPr>
        <w:rPr>
          <w:rStyle w:val="fontstyle01"/>
        </w:rPr>
      </w:pPr>
    </w:p>
    <w:p w14:paraId="6E198317" w14:textId="77777777" w:rsidR="00516F74" w:rsidRDefault="00516F74" w:rsidP="007850C1">
      <w:pPr>
        <w:rPr>
          <w:rStyle w:val="fontstyle01"/>
        </w:rPr>
      </w:pPr>
    </w:p>
    <w:p w14:paraId="095635BD" w14:textId="77777777" w:rsidR="00516F74" w:rsidRPr="007850C1" w:rsidRDefault="00516F74" w:rsidP="007850C1"/>
    <w:p w14:paraId="042D88F0" w14:textId="7DC0EB1D" w:rsidR="131ED53F" w:rsidRDefault="131ED53F" w:rsidP="585145A2">
      <w:pPr>
        <w:pStyle w:val="Titre2"/>
        <w:ind w:left="708"/>
      </w:pPr>
      <w:bookmarkStart w:id="3" w:name="_Toc70706221"/>
      <w:r>
        <w:lastRenderedPageBreak/>
        <w:t>I-</w:t>
      </w:r>
      <w:r w:rsidR="5A83246F">
        <w:t>2</w:t>
      </w:r>
      <w:r>
        <w:t xml:space="preserve">) </w:t>
      </w:r>
      <w:r w:rsidR="47A67E7D">
        <w:t>Contexte technique</w:t>
      </w:r>
      <w:bookmarkEnd w:id="3"/>
    </w:p>
    <w:p w14:paraId="749C9ACE" w14:textId="5A930624" w:rsidR="00F455BB" w:rsidRPr="00F455BB" w:rsidRDefault="00F455BB" w:rsidP="00F455BB"/>
    <w:p w14:paraId="31B7FAD8" w14:textId="3DBBDDCD" w:rsidR="007850C1" w:rsidRDefault="00973B7F" w:rsidP="00F455BB">
      <w:pPr>
        <w:ind w:firstLine="708"/>
        <w:jc w:val="both"/>
        <w:rPr>
          <w:rFonts w:ascii="Calibri-Light" w:hAnsi="Calibri-Light"/>
          <w:color w:val="000000" w:themeColor="text1"/>
          <w:sz w:val="24"/>
          <w:szCs w:val="24"/>
        </w:rPr>
      </w:pPr>
      <w:r w:rsidRPr="366DAB95">
        <w:rPr>
          <w:rFonts w:ascii="Calibri-Light" w:hAnsi="Calibri-Light"/>
          <w:color w:val="000000" w:themeColor="text1"/>
          <w:sz w:val="24"/>
          <w:szCs w:val="24"/>
        </w:rPr>
        <w:t xml:space="preserve">Tout d’abord, il faut savoir que l’on caractérise "le pouvoir d'absorption" d'une solution colorée, pour une longueur d'onde* λ (lambda) fixée, par une grandeur appelée absorbance. L'absorbance est la capacité d'une espèce chimique colorée à absorber une radiation* de longueur d'onde λ. « La couleur d’une solution est celle des radiations transmises, c’est-à-dire la couleur complémentaire de la ou des couleurs absorbées. » [B]. Par exemple avec une source lumineuse rouge, nous allons pouvoir déterminer l’absorbance aux longueurs d’ondes entre 620 et 700 nm. Le principe est illustré sur la </w:t>
      </w:r>
      <w:r w:rsidRPr="366DAB95">
        <w:rPr>
          <w:rFonts w:ascii="Calibri-LightItalic" w:hAnsi="Calibri-LightItalic"/>
          <w:i/>
          <w:color w:val="000000" w:themeColor="text1"/>
          <w:sz w:val="24"/>
          <w:szCs w:val="24"/>
        </w:rPr>
        <w:t>figure 1</w:t>
      </w:r>
      <w:r w:rsidRPr="366DAB95">
        <w:rPr>
          <w:rFonts w:ascii="Calibri-Light" w:hAnsi="Calibri-Light"/>
          <w:color w:val="000000" w:themeColor="text1"/>
          <w:sz w:val="24"/>
          <w:szCs w:val="24"/>
        </w:rPr>
        <w:t>. Par conséquent, une radiation non absorbée a une absorbance nulle et plus une radiation est absorbée, plus la valeur de l’absorbance est grande.</w:t>
      </w:r>
    </w:p>
    <w:p w14:paraId="2235C40D" w14:textId="77777777" w:rsidR="001D3F61" w:rsidRDefault="00B52F01" w:rsidP="001D3F61">
      <w:pPr>
        <w:keepNext/>
        <w:jc w:val="center"/>
      </w:pPr>
      <w:r>
        <w:rPr>
          <w:noProof/>
        </w:rPr>
        <w:drawing>
          <wp:inline distT="0" distB="0" distL="0" distR="0" wp14:anchorId="7627D3B0" wp14:editId="10FD3A3F">
            <wp:extent cx="5124893" cy="1438878"/>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18">
                      <a:extLst>
                        <a:ext uri="{28A0092B-C50C-407E-A947-70E740481C1C}">
                          <a14:useLocalDpi xmlns:a14="http://schemas.microsoft.com/office/drawing/2010/main" val="0"/>
                        </a:ext>
                      </a:extLst>
                    </a:blip>
                    <a:stretch>
                      <a:fillRect/>
                    </a:stretch>
                  </pic:blipFill>
                  <pic:spPr>
                    <a:xfrm>
                      <a:off x="0" y="0"/>
                      <a:ext cx="5146037" cy="1444814"/>
                    </a:xfrm>
                    <a:prstGeom prst="rect">
                      <a:avLst/>
                    </a:prstGeom>
                  </pic:spPr>
                </pic:pic>
              </a:graphicData>
            </a:graphic>
          </wp:inline>
        </w:drawing>
      </w:r>
    </w:p>
    <w:p w14:paraId="2F8060F0" w14:textId="145EF5C5" w:rsidR="00B52F01" w:rsidRDefault="001D3F61" w:rsidP="001D3F61">
      <w:pPr>
        <w:pStyle w:val="Lgende"/>
        <w:jc w:val="center"/>
        <w:rPr>
          <w:rFonts w:ascii="Calibri-Light" w:hAnsi="Calibri-Light"/>
          <w:color w:val="000000"/>
          <w:sz w:val="24"/>
          <w:szCs w:val="24"/>
        </w:rPr>
      </w:pPr>
      <w:bookmarkStart w:id="4" w:name="_Toc70708441"/>
      <w:r>
        <w:t xml:space="preserve">Figure </w:t>
      </w:r>
      <w:fldSimple w:instr=" SEQ Figure \* ARABIC ">
        <w:r w:rsidR="00F748F6">
          <w:rPr>
            <w:noProof/>
          </w:rPr>
          <w:t>1</w:t>
        </w:r>
      </w:fldSimple>
      <w:r>
        <w:t xml:space="preserve"> : Schéma absorption</w:t>
      </w:r>
      <w:bookmarkEnd w:id="4"/>
    </w:p>
    <w:p w14:paraId="3719CF0F" w14:textId="3084F4E9" w:rsidR="00BB24A9" w:rsidRDefault="00BB24A9" w:rsidP="00C06CE9">
      <w:pPr>
        <w:ind w:firstLine="708"/>
        <w:jc w:val="both"/>
        <w:rPr>
          <w:rFonts w:ascii="Calibri-Light" w:hAnsi="Calibri-Light"/>
          <w:color w:val="000000"/>
          <w:sz w:val="24"/>
          <w:szCs w:val="24"/>
        </w:rPr>
      </w:pPr>
      <w:r w:rsidRPr="00BB24A9">
        <w:rPr>
          <w:rFonts w:ascii="Calibri-Light" w:hAnsi="Calibri-Light"/>
          <w:color w:val="000000"/>
          <w:sz w:val="24"/>
          <w:szCs w:val="24"/>
        </w:rPr>
        <w:t>La mesure de densité optique*, pour suivre la biomasse dans les bioréacteurs* est essentiellement</w:t>
      </w:r>
      <w:r>
        <w:rPr>
          <w:rFonts w:ascii="Calibri-Light" w:hAnsi="Calibri-Light"/>
          <w:color w:val="000000"/>
          <w:sz w:val="24"/>
          <w:szCs w:val="24"/>
        </w:rPr>
        <w:t xml:space="preserve"> </w:t>
      </w:r>
      <w:r w:rsidRPr="00BB24A9">
        <w:rPr>
          <w:rFonts w:ascii="Calibri-Light" w:hAnsi="Calibri-Light"/>
          <w:color w:val="000000"/>
          <w:sz w:val="24"/>
          <w:szCs w:val="24"/>
        </w:rPr>
        <w:t xml:space="preserve">une méthode offline comme on peut l’apercevoir sur la </w:t>
      </w:r>
      <w:r w:rsidRPr="00BB24A9">
        <w:rPr>
          <w:rFonts w:ascii="Calibri-LightItalic" w:hAnsi="Calibri-LightItalic"/>
          <w:i/>
          <w:iCs/>
          <w:color w:val="000000"/>
          <w:sz w:val="24"/>
          <w:szCs w:val="24"/>
        </w:rPr>
        <w:t>figure 2</w:t>
      </w:r>
      <w:r w:rsidRPr="00BB24A9">
        <w:rPr>
          <w:rFonts w:ascii="Calibri-Light" w:hAnsi="Calibri-Light"/>
          <w:color w:val="000000"/>
          <w:sz w:val="24"/>
          <w:szCs w:val="24"/>
        </w:rPr>
        <w:t>. C’est-à-dire que la mesure est</w:t>
      </w:r>
      <w:r>
        <w:rPr>
          <w:rFonts w:ascii="Calibri-Light" w:hAnsi="Calibri-Light"/>
          <w:color w:val="000000"/>
          <w:sz w:val="24"/>
          <w:szCs w:val="24"/>
        </w:rPr>
        <w:t xml:space="preserve"> </w:t>
      </w:r>
      <w:r w:rsidRPr="00BB24A9">
        <w:rPr>
          <w:rFonts w:ascii="Calibri-Light" w:hAnsi="Calibri-Light"/>
          <w:color w:val="000000"/>
          <w:sz w:val="24"/>
          <w:szCs w:val="24"/>
        </w:rPr>
        <w:t>effectuée avec un prélèvement manuel d’une petite quantité du contenu du bioréacteur. Le</w:t>
      </w:r>
      <w:r>
        <w:rPr>
          <w:rFonts w:ascii="Calibri-Light" w:hAnsi="Calibri-Light"/>
          <w:color w:val="000000"/>
          <w:sz w:val="24"/>
          <w:szCs w:val="24"/>
        </w:rPr>
        <w:t xml:space="preserve"> </w:t>
      </w:r>
      <w:r w:rsidRPr="00BB24A9">
        <w:rPr>
          <w:rFonts w:ascii="Calibri-Light" w:hAnsi="Calibri-Light"/>
          <w:color w:val="000000"/>
          <w:sz w:val="24"/>
          <w:szCs w:val="24"/>
        </w:rPr>
        <w:t>prélèvement est ensuite placé dans une fiole pour effectuer une mesure de densité optique à l’aide</w:t>
      </w:r>
      <w:r>
        <w:rPr>
          <w:rFonts w:ascii="Calibri-Light" w:hAnsi="Calibri-Light"/>
          <w:color w:val="000000"/>
          <w:sz w:val="24"/>
          <w:szCs w:val="24"/>
        </w:rPr>
        <w:t xml:space="preserve"> </w:t>
      </w:r>
      <w:r w:rsidRPr="00BB24A9">
        <w:rPr>
          <w:rFonts w:ascii="Calibri-Light" w:hAnsi="Calibri-Light"/>
          <w:color w:val="000000"/>
          <w:sz w:val="24"/>
          <w:szCs w:val="24"/>
        </w:rPr>
        <w:t>d’un spectrophotomètre* de laboratoire. L’appareil mesure et « affiche le logarithme décimal du</w:t>
      </w:r>
      <w:r>
        <w:rPr>
          <w:rFonts w:ascii="Calibri-Light" w:hAnsi="Calibri-Light"/>
          <w:color w:val="000000"/>
          <w:sz w:val="24"/>
          <w:szCs w:val="24"/>
        </w:rPr>
        <w:t xml:space="preserve"> </w:t>
      </w:r>
      <w:r w:rsidRPr="00BB24A9">
        <w:rPr>
          <w:rFonts w:ascii="Calibri-Light" w:hAnsi="Calibri-Light"/>
          <w:color w:val="000000"/>
          <w:sz w:val="24"/>
          <w:szCs w:val="24"/>
        </w:rPr>
        <w:t>rapport entre le flux de référence », obtenu avec l’eau, « et le flux transmis de la solution » [D]. Celui</w:t>
      </w:r>
      <w:r w:rsidR="00AA0510">
        <w:rPr>
          <w:rFonts w:ascii="Calibri-Light" w:hAnsi="Calibri-Light"/>
          <w:color w:val="000000"/>
          <w:sz w:val="24"/>
          <w:szCs w:val="24"/>
        </w:rPr>
        <w:t>-</w:t>
      </w:r>
      <w:r w:rsidRPr="00BB24A9">
        <w:rPr>
          <w:rFonts w:ascii="Calibri-Light" w:hAnsi="Calibri-Light"/>
          <w:color w:val="000000"/>
          <w:sz w:val="24"/>
          <w:szCs w:val="24"/>
        </w:rPr>
        <w:t>ci est néanmoins coûteux et mesure principalement un seul échantillon à la fois. La mesure reste</w:t>
      </w:r>
      <w:r>
        <w:rPr>
          <w:rFonts w:ascii="Calibri-Light" w:hAnsi="Calibri-Light"/>
          <w:color w:val="000000"/>
          <w:sz w:val="24"/>
          <w:szCs w:val="24"/>
        </w:rPr>
        <w:t xml:space="preserve"> </w:t>
      </w:r>
      <w:r w:rsidRPr="00BB24A9">
        <w:rPr>
          <w:rFonts w:ascii="Calibri-Light" w:hAnsi="Calibri-Light"/>
          <w:color w:val="000000"/>
          <w:sz w:val="24"/>
          <w:szCs w:val="24"/>
        </w:rPr>
        <w:t>donc lente et nécessite l’intervention d’une personne pour être effectu</w:t>
      </w:r>
      <w:r w:rsidR="003F4BFA">
        <w:rPr>
          <w:rFonts w:ascii="Calibri-Light" w:hAnsi="Calibri-Light"/>
          <w:color w:val="000000"/>
          <w:sz w:val="24"/>
          <w:szCs w:val="24"/>
        </w:rPr>
        <w:t>ée</w:t>
      </w:r>
      <w:r w:rsidRPr="00BB24A9">
        <w:rPr>
          <w:rFonts w:ascii="Calibri-Light" w:hAnsi="Calibri-Light"/>
          <w:color w:val="000000"/>
          <w:sz w:val="24"/>
          <w:szCs w:val="24"/>
        </w:rPr>
        <w:t>.</w:t>
      </w:r>
      <w:r>
        <w:rPr>
          <w:rFonts w:ascii="Calibri-Light" w:hAnsi="Calibri-Light"/>
          <w:color w:val="000000"/>
          <w:sz w:val="24"/>
          <w:szCs w:val="24"/>
        </w:rPr>
        <w:t xml:space="preserve"> </w:t>
      </w:r>
    </w:p>
    <w:p w14:paraId="6F05A344" w14:textId="133D70B7" w:rsidR="00B52F01" w:rsidRDefault="00BB24A9" w:rsidP="00C06CE9">
      <w:pPr>
        <w:ind w:firstLine="708"/>
        <w:jc w:val="both"/>
        <w:rPr>
          <w:rFonts w:ascii="Calibri-Light" w:hAnsi="Calibri-Light"/>
          <w:color w:val="000000"/>
          <w:sz w:val="24"/>
          <w:szCs w:val="24"/>
        </w:rPr>
      </w:pPr>
      <w:r w:rsidRPr="00BB24A9">
        <w:rPr>
          <w:rFonts w:ascii="Calibri-Light" w:hAnsi="Calibri-Light"/>
          <w:color w:val="000000"/>
          <w:sz w:val="24"/>
          <w:szCs w:val="24"/>
        </w:rPr>
        <w:t>La concentration de la biomasse apparaît donc comme une mesure clé pour mettre en place un</w:t>
      </w:r>
      <w:r>
        <w:rPr>
          <w:rFonts w:ascii="Calibri-Light" w:hAnsi="Calibri-Light"/>
          <w:color w:val="000000"/>
          <w:sz w:val="24"/>
          <w:szCs w:val="24"/>
        </w:rPr>
        <w:t xml:space="preserve"> </w:t>
      </w:r>
      <w:r w:rsidRPr="00BB24A9">
        <w:rPr>
          <w:rFonts w:ascii="Calibri-Light" w:hAnsi="Calibri-Light"/>
          <w:color w:val="000000"/>
          <w:sz w:val="24"/>
          <w:szCs w:val="24"/>
        </w:rPr>
        <w:t>système de surveillance et de contrôle des pigments présents. A partir de celle-ci, il sera possible de</w:t>
      </w:r>
      <w:r>
        <w:rPr>
          <w:rFonts w:ascii="Calibri-Light" w:hAnsi="Calibri-Light"/>
          <w:color w:val="000000"/>
          <w:sz w:val="24"/>
          <w:szCs w:val="24"/>
        </w:rPr>
        <w:t xml:space="preserve"> </w:t>
      </w:r>
      <w:r w:rsidRPr="00BB24A9">
        <w:rPr>
          <w:rFonts w:ascii="Calibri-Light" w:hAnsi="Calibri-Light"/>
          <w:color w:val="000000"/>
          <w:sz w:val="24"/>
          <w:szCs w:val="24"/>
        </w:rPr>
        <w:t>tirer de nombreuses conclusions sur l’évolution de la culture.</w:t>
      </w:r>
    </w:p>
    <w:p w14:paraId="2C50E38A" w14:textId="77777777" w:rsidR="001D3F61" w:rsidRDefault="00234F8A" w:rsidP="001D3F61">
      <w:pPr>
        <w:keepNext/>
        <w:jc w:val="center"/>
      </w:pPr>
      <w:r>
        <w:rPr>
          <w:noProof/>
        </w:rPr>
        <w:drawing>
          <wp:inline distT="0" distB="0" distL="0" distR="0" wp14:anchorId="14F5A75F" wp14:editId="5FA35D40">
            <wp:extent cx="5399559" cy="1690577"/>
            <wp:effectExtent l="0" t="0" r="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30681" cy="1700321"/>
                    </a:xfrm>
                    <a:prstGeom prst="rect">
                      <a:avLst/>
                    </a:prstGeom>
                  </pic:spPr>
                </pic:pic>
              </a:graphicData>
            </a:graphic>
          </wp:inline>
        </w:drawing>
      </w:r>
    </w:p>
    <w:p w14:paraId="208F7806" w14:textId="51BFBB81" w:rsidR="00973B7F" w:rsidRPr="007850C1" w:rsidRDefault="001D3F61" w:rsidP="001D3F61">
      <w:pPr>
        <w:pStyle w:val="Lgende"/>
        <w:jc w:val="center"/>
      </w:pPr>
      <w:bookmarkStart w:id="5" w:name="_Toc70708442"/>
      <w:r>
        <w:t xml:space="preserve">Figure </w:t>
      </w:r>
      <w:fldSimple w:instr=" SEQ Figure \* ARABIC ">
        <w:r w:rsidR="00F748F6">
          <w:rPr>
            <w:noProof/>
          </w:rPr>
          <w:t>2</w:t>
        </w:r>
      </w:fldSimple>
      <w:r>
        <w:t xml:space="preserve"> : Schéma lecture concentration manuel</w:t>
      </w:r>
      <w:bookmarkEnd w:id="5"/>
    </w:p>
    <w:p w14:paraId="44502E4E" w14:textId="231F8978" w:rsidR="321C11E1" w:rsidRDefault="321C11E1" w:rsidP="585145A2">
      <w:pPr>
        <w:pStyle w:val="Titre2"/>
        <w:ind w:left="708"/>
      </w:pPr>
      <w:bookmarkStart w:id="6" w:name="_Toc70706222"/>
      <w:r>
        <w:lastRenderedPageBreak/>
        <w:t>I-</w:t>
      </w:r>
      <w:r w:rsidR="5A83246F">
        <w:t>3</w:t>
      </w:r>
      <w:r>
        <w:t xml:space="preserve">) </w:t>
      </w:r>
      <w:r w:rsidR="47A67E7D">
        <w:t>Objectifs</w:t>
      </w:r>
      <w:bookmarkEnd w:id="6"/>
    </w:p>
    <w:p w14:paraId="73FBD674" w14:textId="1A12E4C3" w:rsidR="0020268A" w:rsidRPr="0020268A" w:rsidRDefault="0020268A" w:rsidP="0020268A"/>
    <w:p w14:paraId="1875FEC9" w14:textId="1A12E4C3" w:rsidR="009F167D" w:rsidRDefault="009F167D" w:rsidP="00C06CE9">
      <w:pPr>
        <w:ind w:firstLine="708"/>
        <w:jc w:val="both"/>
        <w:rPr>
          <w:rFonts w:ascii="Calibri-Light" w:hAnsi="Calibri-Light"/>
          <w:color w:val="000000"/>
          <w:sz w:val="24"/>
          <w:szCs w:val="24"/>
        </w:rPr>
      </w:pPr>
      <w:r w:rsidRPr="3B067034">
        <w:rPr>
          <w:rFonts w:ascii="Calibri-Light" w:hAnsi="Calibri-Light"/>
          <w:color w:val="000000" w:themeColor="text1"/>
          <w:sz w:val="24"/>
          <w:szCs w:val="24"/>
        </w:rPr>
        <w:t>Pour répondre à cette problématique de mesure manuelle, il a été demandé de concevoir un système de mesure de la densité optique approprié pour la surveillance en ligne de la biomasse à faible coût.</w:t>
      </w:r>
    </w:p>
    <w:p w14:paraId="034A7905" w14:textId="01BC369F" w:rsidR="00960B9D" w:rsidRDefault="009F167D" w:rsidP="00C06CE9">
      <w:pPr>
        <w:ind w:firstLine="708"/>
        <w:jc w:val="both"/>
      </w:pPr>
      <w:r w:rsidRPr="009F167D">
        <w:rPr>
          <w:rFonts w:ascii="Calibri-Light" w:hAnsi="Calibri-Light"/>
          <w:color w:val="000000"/>
          <w:sz w:val="24"/>
          <w:szCs w:val="24"/>
        </w:rPr>
        <w:t xml:space="preserve">Une première ébauche schématisée du système est visible sur la </w:t>
      </w:r>
      <w:r w:rsidRPr="009F167D">
        <w:rPr>
          <w:rFonts w:ascii="Calibri-LightItalic" w:hAnsi="Calibri-LightItalic"/>
          <w:i/>
          <w:iCs/>
          <w:color w:val="000000"/>
          <w:sz w:val="24"/>
          <w:szCs w:val="24"/>
        </w:rPr>
        <w:t>figure 3</w:t>
      </w:r>
      <w:r w:rsidRPr="009F167D">
        <w:rPr>
          <w:rFonts w:ascii="Calibri-Light" w:hAnsi="Calibri-Light"/>
          <w:color w:val="000000"/>
          <w:sz w:val="24"/>
          <w:szCs w:val="24"/>
        </w:rPr>
        <w:t>. Le système devra par la</w:t>
      </w:r>
      <w:r>
        <w:rPr>
          <w:rFonts w:ascii="Calibri-Light" w:hAnsi="Calibri-Light"/>
          <w:color w:val="000000"/>
          <w:sz w:val="24"/>
          <w:szCs w:val="24"/>
        </w:rPr>
        <w:t xml:space="preserve"> </w:t>
      </w:r>
      <w:r w:rsidRPr="009F167D">
        <w:rPr>
          <w:rFonts w:ascii="Calibri-Light" w:hAnsi="Calibri-Light"/>
          <w:color w:val="000000"/>
          <w:sz w:val="24"/>
          <w:szCs w:val="24"/>
        </w:rPr>
        <w:t>suite être paramétrable et gérera la mesure automatiquement selon la volonté de l’utilisateur. Celui</w:t>
      </w:r>
      <w:r>
        <w:rPr>
          <w:rFonts w:ascii="Calibri-Light" w:hAnsi="Calibri-Light"/>
          <w:color w:val="000000"/>
          <w:sz w:val="24"/>
          <w:szCs w:val="24"/>
        </w:rPr>
        <w:t>-</w:t>
      </w:r>
      <w:r w:rsidRPr="009F167D">
        <w:rPr>
          <w:rFonts w:ascii="Calibri-Light" w:hAnsi="Calibri-Light"/>
          <w:color w:val="000000"/>
          <w:sz w:val="24"/>
          <w:szCs w:val="24"/>
        </w:rPr>
        <w:t>ci est basé sur un générateur de couleurs et d'un capteur de lumière pour mesurer la densité optique</w:t>
      </w:r>
      <w:r>
        <w:rPr>
          <w:rFonts w:ascii="Calibri-Light" w:hAnsi="Calibri-Light"/>
          <w:color w:val="000000"/>
          <w:sz w:val="24"/>
          <w:szCs w:val="24"/>
        </w:rPr>
        <w:t xml:space="preserve"> </w:t>
      </w:r>
      <w:r w:rsidRPr="009F167D">
        <w:rPr>
          <w:rFonts w:ascii="Calibri-Light" w:hAnsi="Calibri-Light"/>
          <w:color w:val="000000"/>
          <w:sz w:val="24"/>
          <w:szCs w:val="24"/>
        </w:rPr>
        <w:t>de la biomasse, autrement dit son absorbance. Lors de ses recherches, le client à impérativement</w:t>
      </w:r>
      <w:r>
        <w:rPr>
          <w:rFonts w:ascii="Calibri-Light" w:hAnsi="Calibri-Light"/>
          <w:color w:val="000000"/>
          <w:sz w:val="24"/>
          <w:szCs w:val="24"/>
        </w:rPr>
        <w:t xml:space="preserve"> </w:t>
      </w:r>
      <w:r w:rsidRPr="009F167D">
        <w:rPr>
          <w:rFonts w:ascii="Calibri-Light" w:hAnsi="Calibri-Light"/>
          <w:color w:val="000000"/>
          <w:sz w:val="24"/>
          <w:szCs w:val="24"/>
        </w:rPr>
        <w:t>besoin de pouvoir mesurer la densité optique à plusieurs longueurs d’onde, c’est pourquoi il a émis</w:t>
      </w:r>
      <w:r>
        <w:rPr>
          <w:rFonts w:ascii="Calibri-Light" w:hAnsi="Calibri-Light"/>
          <w:color w:val="000000"/>
          <w:sz w:val="24"/>
          <w:szCs w:val="24"/>
        </w:rPr>
        <w:t xml:space="preserve"> </w:t>
      </w:r>
      <w:r w:rsidRPr="009F167D">
        <w:rPr>
          <w:rFonts w:ascii="Calibri-Light" w:hAnsi="Calibri-Light"/>
          <w:color w:val="000000"/>
          <w:sz w:val="24"/>
          <w:szCs w:val="24"/>
        </w:rPr>
        <w:t>le souhait d’avoir 3 LED en tant que source lumineuse.</w:t>
      </w:r>
    </w:p>
    <w:p w14:paraId="3682C47F" w14:textId="77777777" w:rsidR="00456A28" w:rsidRDefault="00356C62" w:rsidP="00456A28">
      <w:pPr>
        <w:keepNext/>
      </w:pPr>
      <w:r>
        <w:rPr>
          <w:noProof/>
        </w:rPr>
        <w:drawing>
          <wp:inline distT="0" distB="0" distL="0" distR="0" wp14:anchorId="13037BAA" wp14:editId="6806D520">
            <wp:extent cx="5731510" cy="4747894"/>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20">
                      <a:extLst>
                        <a:ext uri="{28A0092B-C50C-407E-A947-70E740481C1C}">
                          <a14:useLocalDpi xmlns:a14="http://schemas.microsoft.com/office/drawing/2010/main" val="0"/>
                        </a:ext>
                      </a:extLst>
                    </a:blip>
                    <a:stretch>
                      <a:fillRect/>
                    </a:stretch>
                  </pic:blipFill>
                  <pic:spPr>
                    <a:xfrm>
                      <a:off x="0" y="0"/>
                      <a:ext cx="5731510" cy="4747894"/>
                    </a:xfrm>
                    <a:prstGeom prst="rect">
                      <a:avLst/>
                    </a:prstGeom>
                  </pic:spPr>
                </pic:pic>
              </a:graphicData>
            </a:graphic>
          </wp:inline>
        </w:drawing>
      </w:r>
    </w:p>
    <w:p w14:paraId="44EF2186" w14:textId="49DA4B2D" w:rsidR="00960B9D" w:rsidRDefault="00456A28" w:rsidP="00456A28">
      <w:pPr>
        <w:pStyle w:val="Lgende"/>
        <w:jc w:val="center"/>
      </w:pPr>
      <w:bookmarkStart w:id="7" w:name="_Toc70708443"/>
      <w:r>
        <w:t xml:space="preserve">Figure </w:t>
      </w:r>
      <w:fldSimple w:instr=" SEQ Figure \* ARABIC ">
        <w:r w:rsidR="00F748F6">
          <w:rPr>
            <w:noProof/>
          </w:rPr>
          <w:t>3</w:t>
        </w:r>
      </w:fldSimple>
      <w:r>
        <w:t xml:space="preserve"> : Schéma de notre montage</w:t>
      </w:r>
      <w:bookmarkEnd w:id="7"/>
    </w:p>
    <w:p w14:paraId="26CD565C" w14:textId="77777777" w:rsidR="00960B9D" w:rsidRDefault="00960B9D" w:rsidP="00960B9D"/>
    <w:p w14:paraId="6968A9B4" w14:textId="77777777" w:rsidR="00960B9D" w:rsidRDefault="00960B9D" w:rsidP="00960B9D"/>
    <w:p w14:paraId="442E5BDE" w14:textId="3B583951" w:rsidR="00960B9D" w:rsidRDefault="00960B9D" w:rsidP="00960B9D"/>
    <w:p w14:paraId="7AD83B3A" w14:textId="7B7D3403" w:rsidR="47A67E7D" w:rsidRDefault="47A67E7D" w:rsidP="585145A2">
      <w:pPr>
        <w:pStyle w:val="Titre1"/>
      </w:pPr>
      <w:bookmarkStart w:id="8" w:name="_Toc70706223"/>
      <w:r>
        <w:lastRenderedPageBreak/>
        <w:t>II – Organisation</w:t>
      </w:r>
      <w:bookmarkEnd w:id="8"/>
    </w:p>
    <w:p w14:paraId="5FF6C40C" w14:textId="217690A5" w:rsidR="5755518C" w:rsidRDefault="5755518C" w:rsidP="585145A2">
      <w:pPr>
        <w:pStyle w:val="Titre2"/>
        <w:ind w:left="708"/>
      </w:pPr>
      <w:bookmarkStart w:id="9" w:name="_Toc70706224"/>
      <w:r>
        <w:t xml:space="preserve">II-1) </w:t>
      </w:r>
      <w:r w:rsidR="47A67E7D">
        <w:t>Cahier des charges</w:t>
      </w:r>
      <w:bookmarkEnd w:id="9"/>
      <w:r w:rsidR="7392D373">
        <w:t xml:space="preserve"> </w:t>
      </w:r>
    </w:p>
    <w:p w14:paraId="6D93A781" w14:textId="54A5E6D6" w:rsidR="00897937" w:rsidRDefault="00897937" w:rsidP="00897937">
      <w:pPr>
        <w:pStyle w:val="Lgende"/>
        <w:keepNext/>
        <w:jc w:val="center"/>
      </w:pPr>
    </w:p>
    <w:p w14:paraId="7B9577B4" w14:textId="0906191E" w:rsidR="00897937" w:rsidRDefault="00897937" w:rsidP="00897937">
      <w:pPr>
        <w:jc w:val="center"/>
        <w:rPr>
          <w:i/>
          <w:iCs/>
        </w:rPr>
      </w:pPr>
      <w:bookmarkStart w:id="10" w:name="_Toc70708473"/>
      <w:r w:rsidRPr="00897937">
        <w:rPr>
          <w:i/>
          <w:iCs/>
        </w:rPr>
        <w:t xml:space="preserve">Tableau </w:t>
      </w:r>
      <w:r w:rsidRPr="00897937">
        <w:rPr>
          <w:i/>
          <w:iCs/>
        </w:rPr>
        <w:fldChar w:fldCharType="begin"/>
      </w:r>
      <w:r w:rsidRPr="00897937">
        <w:rPr>
          <w:i/>
          <w:iCs/>
        </w:rPr>
        <w:instrText xml:space="preserve"> SEQ Tableau \* ARABIC </w:instrText>
      </w:r>
      <w:r w:rsidRPr="00897937">
        <w:rPr>
          <w:i/>
          <w:iCs/>
        </w:rPr>
        <w:fldChar w:fldCharType="separate"/>
      </w:r>
      <w:r w:rsidR="00F748F6">
        <w:rPr>
          <w:i/>
          <w:iCs/>
          <w:noProof/>
        </w:rPr>
        <w:t>1</w:t>
      </w:r>
      <w:r w:rsidRPr="00897937">
        <w:rPr>
          <w:i/>
          <w:iCs/>
        </w:rPr>
        <w:fldChar w:fldCharType="end"/>
      </w:r>
      <w:r w:rsidRPr="00897937">
        <w:rPr>
          <w:i/>
          <w:iCs/>
        </w:rPr>
        <w:t xml:space="preserve"> : Mesure de l'absorbance</w:t>
      </w:r>
      <w:bookmarkEnd w:id="10"/>
    </w:p>
    <w:p w14:paraId="6D6BD845" w14:textId="77777777" w:rsidR="00590444" w:rsidRPr="00897937" w:rsidRDefault="00590444" w:rsidP="00897937">
      <w:pPr>
        <w:jc w:val="center"/>
        <w:rPr>
          <w:i/>
          <w:iCs/>
        </w:rPr>
      </w:pPr>
    </w:p>
    <w:tbl>
      <w:tblPr>
        <w:tblStyle w:val="Grilledutableau"/>
        <w:tblpPr w:leftFromText="141" w:rightFromText="141" w:vertAnchor="page" w:horzAnchor="margin" w:tblpY="2546"/>
        <w:tblW w:w="0" w:type="auto"/>
        <w:tblLook w:val="04A0" w:firstRow="1" w:lastRow="0" w:firstColumn="1" w:lastColumn="0" w:noHBand="0" w:noVBand="1"/>
      </w:tblPr>
      <w:tblGrid>
        <w:gridCol w:w="2538"/>
        <w:gridCol w:w="1975"/>
        <w:gridCol w:w="2250"/>
        <w:gridCol w:w="2253"/>
      </w:tblGrid>
      <w:tr w:rsidR="00897937" w14:paraId="1F4B64A5" w14:textId="77777777" w:rsidTr="00897937">
        <w:tc>
          <w:tcPr>
            <w:tcW w:w="2538" w:type="dxa"/>
            <w:vAlign w:val="center"/>
          </w:tcPr>
          <w:p w14:paraId="5B480920" w14:textId="77777777" w:rsidR="00897937" w:rsidRPr="00B255E0" w:rsidRDefault="00897937" w:rsidP="00897937">
            <w:pPr>
              <w:jc w:val="center"/>
              <w:rPr>
                <w:b/>
                <w:bCs/>
              </w:rPr>
            </w:pPr>
            <w:r>
              <w:rPr>
                <w:b/>
                <w:bCs/>
              </w:rPr>
              <w:t>Fonction</w:t>
            </w:r>
          </w:p>
        </w:tc>
        <w:tc>
          <w:tcPr>
            <w:tcW w:w="1975" w:type="dxa"/>
            <w:vAlign w:val="center"/>
          </w:tcPr>
          <w:p w14:paraId="759306DC" w14:textId="77777777" w:rsidR="00897937" w:rsidRPr="00B255E0" w:rsidRDefault="00897937" w:rsidP="00897937">
            <w:pPr>
              <w:jc w:val="center"/>
              <w:rPr>
                <w:b/>
                <w:bCs/>
              </w:rPr>
            </w:pPr>
            <w:r>
              <w:rPr>
                <w:b/>
                <w:bCs/>
              </w:rPr>
              <w:t>Critère</w:t>
            </w:r>
          </w:p>
        </w:tc>
        <w:tc>
          <w:tcPr>
            <w:tcW w:w="2250" w:type="dxa"/>
            <w:vAlign w:val="center"/>
          </w:tcPr>
          <w:p w14:paraId="247B17E4" w14:textId="77777777" w:rsidR="00897937" w:rsidRPr="00B255E0" w:rsidRDefault="00897937" w:rsidP="00897937">
            <w:pPr>
              <w:jc w:val="center"/>
              <w:rPr>
                <w:b/>
                <w:bCs/>
              </w:rPr>
            </w:pPr>
            <w:r>
              <w:rPr>
                <w:b/>
                <w:bCs/>
              </w:rPr>
              <w:t>Niveau</w:t>
            </w:r>
          </w:p>
        </w:tc>
        <w:tc>
          <w:tcPr>
            <w:tcW w:w="2253" w:type="dxa"/>
            <w:vAlign w:val="center"/>
          </w:tcPr>
          <w:p w14:paraId="215043F2" w14:textId="77777777" w:rsidR="00897937" w:rsidRPr="00B255E0" w:rsidRDefault="00897937" w:rsidP="00897937">
            <w:pPr>
              <w:jc w:val="center"/>
              <w:rPr>
                <w:b/>
                <w:bCs/>
              </w:rPr>
            </w:pPr>
            <w:r>
              <w:rPr>
                <w:b/>
                <w:bCs/>
              </w:rPr>
              <w:t>Flexibilité</w:t>
            </w:r>
          </w:p>
        </w:tc>
      </w:tr>
      <w:tr w:rsidR="00897937" w14:paraId="737E15C5" w14:textId="77777777" w:rsidTr="00897937">
        <w:tc>
          <w:tcPr>
            <w:tcW w:w="2538" w:type="dxa"/>
            <w:vAlign w:val="center"/>
          </w:tcPr>
          <w:p w14:paraId="2A60DD98" w14:textId="77777777" w:rsidR="00897937" w:rsidRDefault="00897937" w:rsidP="00897937">
            <w:pPr>
              <w:jc w:val="center"/>
            </w:pPr>
            <w:r>
              <w:t>Mesurer l’absorbance d’une solution(culture)</w:t>
            </w:r>
          </w:p>
        </w:tc>
        <w:tc>
          <w:tcPr>
            <w:tcW w:w="1975" w:type="dxa"/>
            <w:vAlign w:val="center"/>
          </w:tcPr>
          <w:p w14:paraId="6121C6EA" w14:textId="77777777" w:rsidR="00897937" w:rsidRDefault="00897937" w:rsidP="00897937">
            <w:pPr>
              <w:jc w:val="center"/>
            </w:pPr>
            <w:r>
              <w:t>Mode</w:t>
            </w:r>
          </w:p>
          <w:p w14:paraId="67D8EFC6" w14:textId="77777777" w:rsidR="00897937" w:rsidRDefault="00897937" w:rsidP="00897937">
            <w:pPr>
              <w:jc w:val="center"/>
            </w:pPr>
            <w:r>
              <w:t>Précision</w:t>
            </w:r>
          </w:p>
        </w:tc>
        <w:tc>
          <w:tcPr>
            <w:tcW w:w="2250" w:type="dxa"/>
            <w:vAlign w:val="center"/>
          </w:tcPr>
          <w:p w14:paraId="087366EF" w14:textId="77777777" w:rsidR="00897937" w:rsidRDefault="00897937" w:rsidP="00897937">
            <w:pPr>
              <w:jc w:val="center"/>
            </w:pPr>
            <w:r>
              <w:t>En ligne</w:t>
            </w:r>
          </w:p>
          <w:p w14:paraId="4E4096CC" w14:textId="77777777" w:rsidR="00897937" w:rsidRDefault="00897937" w:rsidP="00897937">
            <w:pPr>
              <w:jc w:val="center"/>
            </w:pPr>
            <w:r>
              <w:t>0.01 V près</w:t>
            </w:r>
          </w:p>
        </w:tc>
        <w:tc>
          <w:tcPr>
            <w:tcW w:w="2253" w:type="dxa"/>
            <w:vAlign w:val="center"/>
          </w:tcPr>
          <w:p w14:paraId="1EE5DDE3" w14:textId="77777777" w:rsidR="00897937" w:rsidRDefault="00897937" w:rsidP="00897937">
            <w:pPr>
              <w:jc w:val="center"/>
            </w:pPr>
          </w:p>
        </w:tc>
      </w:tr>
      <w:tr w:rsidR="00897937" w14:paraId="4A1668CC" w14:textId="77777777" w:rsidTr="00897937">
        <w:tc>
          <w:tcPr>
            <w:tcW w:w="2538" w:type="dxa"/>
            <w:vAlign w:val="center"/>
          </w:tcPr>
          <w:p w14:paraId="47160B45" w14:textId="77777777" w:rsidR="00897937" w:rsidRDefault="00897937" w:rsidP="00897937">
            <w:pPr>
              <w:jc w:val="center"/>
            </w:pPr>
            <w:r>
              <w:t>Eclairer la solution</w:t>
            </w:r>
          </w:p>
        </w:tc>
        <w:tc>
          <w:tcPr>
            <w:tcW w:w="1975" w:type="dxa"/>
            <w:vAlign w:val="center"/>
          </w:tcPr>
          <w:p w14:paraId="33BB34B4" w14:textId="77777777" w:rsidR="00897937" w:rsidRDefault="00897937" w:rsidP="00897937">
            <w:pPr>
              <w:jc w:val="center"/>
            </w:pPr>
            <w:r>
              <w:t>LED : Nombre</w:t>
            </w:r>
          </w:p>
          <w:p w14:paraId="2FE1A0AD" w14:textId="77777777" w:rsidR="00897937" w:rsidRDefault="00897937" w:rsidP="00897937">
            <w:pPr>
              <w:jc w:val="center"/>
            </w:pPr>
            <w:r>
              <w:t>Couleur</w:t>
            </w:r>
          </w:p>
        </w:tc>
        <w:tc>
          <w:tcPr>
            <w:tcW w:w="2250" w:type="dxa"/>
            <w:vAlign w:val="center"/>
          </w:tcPr>
          <w:p w14:paraId="7DDDEB07" w14:textId="77777777" w:rsidR="00897937" w:rsidRDefault="00897937" w:rsidP="00897937">
            <w:pPr>
              <w:jc w:val="center"/>
            </w:pPr>
            <w:r>
              <w:t>3</w:t>
            </w:r>
          </w:p>
          <w:p w14:paraId="458E781C" w14:textId="77777777" w:rsidR="00897937" w:rsidRDefault="00897937" w:rsidP="00897937">
            <w:pPr>
              <w:jc w:val="center"/>
            </w:pPr>
            <w:r>
              <w:t>Blanc / Rouge / Bleu</w:t>
            </w:r>
          </w:p>
        </w:tc>
        <w:tc>
          <w:tcPr>
            <w:tcW w:w="2253" w:type="dxa"/>
            <w:vAlign w:val="center"/>
          </w:tcPr>
          <w:p w14:paraId="05A29AB9" w14:textId="77777777" w:rsidR="00897937" w:rsidRDefault="00897937" w:rsidP="00897937">
            <w:pPr>
              <w:jc w:val="center"/>
            </w:pPr>
          </w:p>
        </w:tc>
      </w:tr>
      <w:tr w:rsidR="00897937" w14:paraId="21CCCC30" w14:textId="77777777" w:rsidTr="00897937">
        <w:tc>
          <w:tcPr>
            <w:tcW w:w="2538" w:type="dxa"/>
            <w:vAlign w:val="center"/>
          </w:tcPr>
          <w:p w14:paraId="58BF3FC9" w14:textId="77777777" w:rsidR="00897937" w:rsidRDefault="00897937" w:rsidP="00897937">
            <w:pPr>
              <w:jc w:val="center"/>
            </w:pPr>
            <w:r>
              <w:t>Fonctionnement LED</w:t>
            </w:r>
          </w:p>
        </w:tc>
        <w:tc>
          <w:tcPr>
            <w:tcW w:w="1975" w:type="dxa"/>
            <w:vAlign w:val="center"/>
          </w:tcPr>
          <w:p w14:paraId="3BFEEE84" w14:textId="77777777" w:rsidR="00897937" w:rsidRDefault="00897937" w:rsidP="00897937">
            <w:pPr>
              <w:jc w:val="center"/>
            </w:pPr>
            <w:r>
              <w:t>Tension variable (=intensité)</w:t>
            </w:r>
          </w:p>
        </w:tc>
        <w:tc>
          <w:tcPr>
            <w:tcW w:w="2250" w:type="dxa"/>
            <w:vAlign w:val="center"/>
          </w:tcPr>
          <w:p w14:paraId="3E111864" w14:textId="77777777" w:rsidR="00897937" w:rsidRDefault="00897937" w:rsidP="00897937">
            <w:pPr>
              <w:jc w:val="center"/>
            </w:pPr>
            <w:r>
              <w:t>Entre 0.3V et 2.8V</w:t>
            </w:r>
          </w:p>
        </w:tc>
        <w:tc>
          <w:tcPr>
            <w:tcW w:w="2253" w:type="dxa"/>
            <w:vAlign w:val="center"/>
          </w:tcPr>
          <w:p w14:paraId="30E19762" w14:textId="77777777" w:rsidR="00897937" w:rsidRDefault="00897937" w:rsidP="00897937">
            <w:pPr>
              <w:jc w:val="center"/>
            </w:pPr>
          </w:p>
          <w:p w14:paraId="59796962" w14:textId="77777777" w:rsidR="00897937" w:rsidRDefault="00897937" w:rsidP="00897937">
            <w:pPr>
              <w:jc w:val="center"/>
            </w:pPr>
          </w:p>
        </w:tc>
      </w:tr>
      <w:tr w:rsidR="00897937" w14:paraId="0058317B" w14:textId="77777777" w:rsidTr="00897937">
        <w:tc>
          <w:tcPr>
            <w:tcW w:w="2538" w:type="dxa"/>
            <w:vAlign w:val="center"/>
          </w:tcPr>
          <w:p w14:paraId="48C22361" w14:textId="77777777" w:rsidR="00897937" w:rsidRDefault="00897937" w:rsidP="00897937">
            <w:pPr>
              <w:jc w:val="center"/>
            </w:pPr>
            <w:r>
              <w:t>Capteur de luminosité</w:t>
            </w:r>
          </w:p>
        </w:tc>
        <w:tc>
          <w:tcPr>
            <w:tcW w:w="1975" w:type="dxa"/>
            <w:vAlign w:val="center"/>
          </w:tcPr>
          <w:p w14:paraId="5AD42730" w14:textId="77777777" w:rsidR="00897937" w:rsidRDefault="00897937" w:rsidP="00897937">
            <w:pPr>
              <w:jc w:val="center"/>
            </w:pPr>
            <w:r>
              <w:t>Tension de la photodiode</w:t>
            </w:r>
          </w:p>
        </w:tc>
        <w:tc>
          <w:tcPr>
            <w:tcW w:w="2250" w:type="dxa"/>
            <w:vAlign w:val="center"/>
          </w:tcPr>
          <w:p w14:paraId="17F04C4F" w14:textId="77777777" w:rsidR="00897937" w:rsidRDefault="00897937" w:rsidP="00897937">
            <w:pPr>
              <w:jc w:val="center"/>
            </w:pPr>
            <w:r>
              <w:t>Fixe</w:t>
            </w:r>
          </w:p>
        </w:tc>
        <w:tc>
          <w:tcPr>
            <w:tcW w:w="2253" w:type="dxa"/>
            <w:vAlign w:val="center"/>
          </w:tcPr>
          <w:p w14:paraId="78AC2D71" w14:textId="77777777" w:rsidR="00897937" w:rsidRDefault="00897937" w:rsidP="00897937">
            <w:pPr>
              <w:jc w:val="center"/>
            </w:pPr>
            <w:r>
              <w:t>Choix de la valeur en fonction des tests réalisés</w:t>
            </w:r>
          </w:p>
        </w:tc>
      </w:tr>
    </w:tbl>
    <w:tbl>
      <w:tblPr>
        <w:tblStyle w:val="Grilledutableau"/>
        <w:tblW w:w="0" w:type="auto"/>
        <w:tblLook w:val="04A0" w:firstRow="1" w:lastRow="0" w:firstColumn="1" w:lastColumn="0" w:noHBand="0" w:noVBand="1"/>
      </w:tblPr>
      <w:tblGrid>
        <w:gridCol w:w="2255"/>
        <w:gridCol w:w="2253"/>
        <w:gridCol w:w="2254"/>
        <w:gridCol w:w="2254"/>
      </w:tblGrid>
      <w:tr w:rsidR="00135E2D" w:rsidRPr="009A4F50" w14:paraId="2EE64ED9" w14:textId="77777777" w:rsidTr="00897937">
        <w:tc>
          <w:tcPr>
            <w:tcW w:w="2255" w:type="dxa"/>
            <w:vAlign w:val="center"/>
          </w:tcPr>
          <w:p w14:paraId="339C7B9C" w14:textId="77777777" w:rsidR="00135E2D" w:rsidRPr="009A4F50" w:rsidRDefault="00135E2D" w:rsidP="009B02A0">
            <w:pPr>
              <w:jc w:val="center"/>
              <w:rPr>
                <w:b/>
                <w:bCs/>
              </w:rPr>
            </w:pPr>
            <w:r w:rsidRPr="009A4F50">
              <w:rPr>
                <w:b/>
                <w:bCs/>
              </w:rPr>
              <w:t>Fonction</w:t>
            </w:r>
          </w:p>
        </w:tc>
        <w:tc>
          <w:tcPr>
            <w:tcW w:w="2253" w:type="dxa"/>
            <w:vAlign w:val="center"/>
          </w:tcPr>
          <w:p w14:paraId="153ED62F" w14:textId="77777777" w:rsidR="00135E2D" w:rsidRPr="009A4F50" w:rsidRDefault="00135E2D" w:rsidP="009B02A0">
            <w:pPr>
              <w:jc w:val="center"/>
              <w:rPr>
                <w:b/>
                <w:bCs/>
              </w:rPr>
            </w:pPr>
            <w:r w:rsidRPr="009A4F50">
              <w:rPr>
                <w:b/>
                <w:bCs/>
              </w:rPr>
              <w:t>Critère</w:t>
            </w:r>
          </w:p>
        </w:tc>
        <w:tc>
          <w:tcPr>
            <w:tcW w:w="2254" w:type="dxa"/>
            <w:vAlign w:val="center"/>
          </w:tcPr>
          <w:p w14:paraId="26AB79A1" w14:textId="77777777" w:rsidR="00135E2D" w:rsidRPr="009A4F50" w:rsidRDefault="00135E2D" w:rsidP="009B02A0">
            <w:pPr>
              <w:jc w:val="center"/>
              <w:rPr>
                <w:b/>
                <w:bCs/>
              </w:rPr>
            </w:pPr>
            <w:r w:rsidRPr="009A4F50">
              <w:rPr>
                <w:b/>
                <w:bCs/>
              </w:rPr>
              <w:t>Niveau</w:t>
            </w:r>
          </w:p>
        </w:tc>
        <w:tc>
          <w:tcPr>
            <w:tcW w:w="2254" w:type="dxa"/>
            <w:vAlign w:val="center"/>
          </w:tcPr>
          <w:p w14:paraId="1B65E3F1" w14:textId="77777777" w:rsidR="00135E2D" w:rsidRPr="009A4F50" w:rsidRDefault="00135E2D" w:rsidP="009B02A0">
            <w:pPr>
              <w:jc w:val="center"/>
              <w:rPr>
                <w:b/>
                <w:bCs/>
              </w:rPr>
            </w:pPr>
            <w:r w:rsidRPr="009A4F50">
              <w:rPr>
                <w:b/>
                <w:bCs/>
              </w:rPr>
              <w:t>Flexibilité</w:t>
            </w:r>
          </w:p>
        </w:tc>
      </w:tr>
      <w:tr w:rsidR="00135E2D" w14:paraId="1420B6FC" w14:textId="77777777" w:rsidTr="00897937">
        <w:tc>
          <w:tcPr>
            <w:tcW w:w="2255" w:type="dxa"/>
            <w:vAlign w:val="center"/>
          </w:tcPr>
          <w:p w14:paraId="546B9A72" w14:textId="77777777" w:rsidR="00135E2D" w:rsidRDefault="00135E2D" w:rsidP="009B02A0">
            <w:pPr>
              <w:jc w:val="center"/>
            </w:pPr>
            <w:r>
              <w:t>Acheminer le contenu du bioréacteur</w:t>
            </w:r>
          </w:p>
        </w:tc>
        <w:tc>
          <w:tcPr>
            <w:tcW w:w="2253" w:type="dxa"/>
            <w:vAlign w:val="center"/>
          </w:tcPr>
          <w:p w14:paraId="3F10E96C" w14:textId="77777777" w:rsidR="00135E2D" w:rsidRDefault="00135E2D" w:rsidP="009B02A0">
            <w:pPr>
              <w:jc w:val="center"/>
            </w:pPr>
            <w:r>
              <w:t>Tube : Longueur</w:t>
            </w:r>
          </w:p>
          <w:p w14:paraId="06D79E31" w14:textId="77777777" w:rsidR="00135E2D" w:rsidRDefault="00135E2D" w:rsidP="009B02A0">
            <w:pPr>
              <w:jc w:val="center"/>
            </w:pPr>
            <w:r>
              <w:t>Diamètre</w:t>
            </w:r>
          </w:p>
        </w:tc>
        <w:tc>
          <w:tcPr>
            <w:tcW w:w="2254" w:type="dxa"/>
            <w:vAlign w:val="center"/>
          </w:tcPr>
          <w:p w14:paraId="18DC7BFE" w14:textId="77777777" w:rsidR="00135E2D" w:rsidRDefault="00135E2D" w:rsidP="009B02A0">
            <w:pPr>
              <w:jc w:val="center"/>
            </w:pPr>
            <w:r>
              <w:t>1 à 2 m</w:t>
            </w:r>
          </w:p>
          <w:p w14:paraId="5D8D8FF8" w14:textId="77777777" w:rsidR="00135E2D" w:rsidRDefault="00135E2D" w:rsidP="009B02A0">
            <w:pPr>
              <w:jc w:val="center"/>
            </w:pPr>
            <w:r>
              <w:t>1/8</w:t>
            </w:r>
          </w:p>
        </w:tc>
        <w:tc>
          <w:tcPr>
            <w:tcW w:w="2254" w:type="dxa"/>
            <w:vAlign w:val="center"/>
          </w:tcPr>
          <w:p w14:paraId="1AD90EFD" w14:textId="77777777" w:rsidR="00135E2D" w:rsidRDefault="00135E2D" w:rsidP="009B02A0">
            <w:pPr>
              <w:jc w:val="center"/>
            </w:pPr>
          </w:p>
        </w:tc>
      </w:tr>
      <w:tr w:rsidR="00135E2D" w14:paraId="376ADDD6" w14:textId="77777777" w:rsidTr="00897937">
        <w:tc>
          <w:tcPr>
            <w:tcW w:w="2255" w:type="dxa"/>
            <w:vAlign w:val="center"/>
          </w:tcPr>
          <w:p w14:paraId="4618A86E" w14:textId="77777777" w:rsidR="00135E2D" w:rsidRDefault="00135E2D" w:rsidP="009B02A0">
            <w:pPr>
              <w:jc w:val="center"/>
            </w:pPr>
            <w:r>
              <w:t>Mise en place d’une pompe péristaltique</w:t>
            </w:r>
          </w:p>
        </w:tc>
        <w:tc>
          <w:tcPr>
            <w:tcW w:w="2253" w:type="dxa"/>
            <w:vAlign w:val="center"/>
          </w:tcPr>
          <w:p w14:paraId="3B02575B" w14:textId="77777777" w:rsidR="00135E2D" w:rsidRDefault="00135E2D" w:rsidP="009B02A0">
            <w:pPr>
              <w:jc w:val="center"/>
            </w:pPr>
            <w:r>
              <w:t>Débit</w:t>
            </w:r>
          </w:p>
          <w:p w14:paraId="63DE1E44" w14:textId="77777777" w:rsidR="00135E2D" w:rsidRDefault="00135E2D" w:rsidP="009B02A0">
            <w:pPr>
              <w:jc w:val="center"/>
            </w:pPr>
            <w:r>
              <w:t>Pression</w:t>
            </w:r>
          </w:p>
        </w:tc>
        <w:tc>
          <w:tcPr>
            <w:tcW w:w="2254" w:type="dxa"/>
            <w:vAlign w:val="center"/>
          </w:tcPr>
          <w:p w14:paraId="5B3BF93C" w14:textId="77777777" w:rsidR="00135E2D" w:rsidRDefault="00135E2D" w:rsidP="009B02A0">
            <w:pPr>
              <w:jc w:val="center"/>
            </w:pPr>
            <w:r>
              <w:t>Entre 1 et 20 ml/min</w:t>
            </w:r>
          </w:p>
          <w:p w14:paraId="26D5472B" w14:textId="77777777" w:rsidR="00135E2D" w:rsidRDefault="00135E2D" w:rsidP="009B02A0">
            <w:pPr>
              <w:jc w:val="center"/>
            </w:pPr>
            <w:r>
              <w:t>2 bars maximum</w:t>
            </w:r>
          </w:p>
        </w:tc>
        <w:tc>
          <w:tcPr>
            <w:tcW w:w="2254" w:type="dxa"/>
            <w:vAlign w:val="center"/>
          </w:tcPr>
          <w:p w14:paraId="5F180453" w14:textId="77777777" w:rsidR="00135E2D" w:rsidRDefault="00135E2D" w:rsidP="009B02A0">
            <w:pPr>
              <w:jc w:val="center"/>
            </w:pPr>
          </w:p>
        </w:tc>
      </w:tr>
    </w:tbl>
    <w:p w14:paraId="70500AD5" w14:textId="41B16978" w:rsidR="00135E2D" w:rsidRPr="00BF3BD6" w:rsidRDefault="00897937" w:rsidP="00BF3BD6">
      <w:pPr>
        <w:jc w:val="center"/>
        <w:rPr>
          <w:i/>
          <w:iCs/>
        </w:rPr>
      </w:pPr>
      <w:bookmarkStart w:id="11" w:name="_Toc70708474"/>
      <w:r w:rsidRPr="00897937">
        <w:rPr>
          <w:i/>
          <w:iCs/>
        </w:rPr>
        <w:t xml:space="preserve">Tableau </w:t>
      </w:r>
      <w:r w:rsidRPr="00897937">
        <w:rPr>
          <w:i/>
          <w:iCs/>
        </w:rPr>
        <w:fldChar w:fldCharType="begin"/>
      </w:r>
      <w:r w:rsidRPr="00897937">
        <w:rPr>
          <w:i/>
          <w:iCs/>
        </w:rPr>
        <w:instrText xml:space="preserve"> SEQ Tableau \* ARABIC </w:instrText>
      </w:r>
      <w:r w:rsidRPr="00897937">
        <w:rPr>
          <w:i/>
          <w:iCs/>
        </w:rPr>
        <w:fldChar w:fldCharType="separate"/>
      </w:r>
      <w:r w:rsidR="00F748F6">
        <w:rPr>
          <w:i/>
          <w:iCs/>
          <w:noProof/>
        </w:rPr>
        <w:t>2</w:t>
      </w:r>
      <w:r w:rsidRPr="00897937">
        <w:rPr>
          <w:i/>
          <w:iCs/>
        </w:rPr>
        <w:fldChar w:fldCharType="end"/>
      </w:r>
      <w:r w:rsidRPr="00897937">
        <w:rPr>
          <w:i/>
          <w:iCs/>
        </w:rPr>
        <w:t xml:space="preserve"> : Connexion au bioréacteur</w:t>
      </w:r>
      <w:bookmarkEnd w:id="11"/>
    </w:p>
    <w:p w14:paraId="73A40A11" w14:textId="15AE4C29" w:rsidR="00BF3BD6" w:rsidRDefault="00BF3BD6" w:rsidP="00BF3BD6">
      <w:pPr>
        <w:pStyle w:val="Lgende"/>
        <w:keepNext/>
      </w:pPr>
    </w:p>
    <w:tbl>
      <w:tblPr>
        <w:tblStyle w:val="Grilledutableau"/>
        <w:tblW w:w="9162" w:type="dxa"/>
        <w:tblLook w:val="04A0" w:firstRow="1" w:lastRow="0" w:firstColumn="1" w:lastColumn="0" w:noHBand="0" w:noVBand="1"/>
      </w:tblPr>
      <w:tblGrid>
        <w:gridCol w:w="1384"/>
        <w:gridCol w:w="1710"/>
        <w:gridCol w:w="3339"/>
        <w:gridCol w:w="2729"/>
      </w:tblGrid>
      <w:tr w:rsidR="00135E2D" w:rsidRPr="009A4F50" w14:paraId="23A589C4" w14:textId="77777777" w:rsidTr="00BF3BD6">
        <w:tc>
          <w:tcPr>
            <w:tcW w:w="1384" w:type="dxa"/>
            <w:vAlign w:val="center"/>
          </w:tcPr>
          <w:p w14:paraId="49BC87BD" w14:textId="77777777" w:rsidR="00135E2D" w:rsidRPr="009A4F50" w:rsidRDefault="00135E2D" w:rsidP="009B02A0">
            <w:pPr>
              <w:jc w:val="center"/>
              <w:rPr>
                <w:b/>
                <w:bCs/>
              </w:rPr>
            </w:pPr>
            <w:r w:rsidRPr="009A4F50">
              <w:rPr>
                <w:b/>
                <w:bCs/>
              </w:rPr>
              <w:t>Fonction</w:t>
            </w:r>
          </w:p>
        </w:tc>
        <w:tc>
          <w:tcPr>
            <w:tcW w:w="1710" w:type="dxa"/>
            <w:vAlign w:val="center"/>
          </w:tcPr>
          <w:p w14:paraId="60B028F6" w14:textId="77777777" w:rsidR="00135E2D" w:rsidRPr="009A4F50" w:rsidRDefault="00135E2D" w:rsidP="009B02A0">
            <w:pPr>
              <w:jc w:val="center"/>
              <w:rPr>
                <w:b/>
                <w:bCs/>
              </w:rPr>
            </w:pPr>
            <w:r w:rsidRPr="009A4F50">
              <w:rPr>
                <w:b/>
                <w:bCs/>
              </w:rPr>
              <w:t>Critère</w:t>
            </w:r>
          </w:p>
        </w:tc>
        <w:tc>
          <w:tcPr>
            <w:tcW w:w="3339" w:type="dxa"/>
            <w:vAlign w:val="center"/>
          </w:tcPr>
          <w:p w14:paraId="61205442" w14:textId="77777777" w:rsidR="00135E2D" w:rsidRPr="009A4F50" w:rsidRDefault="00135E2D" w:rsidP="009B02A0">
            <w:pPr>
              <w:jc w:val="center"/>
              <w:rPr>
                <w:b/>
                <w:bCs/>
              </w:rPr>
            </w:pPr>
            <w:r w:rsidRPr="009A4F50">
              <w:rPr>
                <w:b/>
                <w:bCs/>
              </w:rPr>
              <w:t>Niveau</w:t>
            </w:r>
          </w:p>
        </w:tc>
        <w:tc>
          <w:tcPr>
            <w:tcW w:w="2729" w:type="dxa"/>
            <w:vAlign w:val="center"/>
          </w:tcPr>
          <w:p w14:paraId="304D6196" w14:textId="77777777" w:rsidR="00135E2D" w:rsidRPr="009A4F50" w:rsidRDefault="00135E2D" w:rsidP="009B02A0">
            <w:pPr>
              <w:jc w:val="center"/>
              <w:rPr>
                <w:b/>
                <w:bCs/>
              </w:rPr>
            </w:pPr>
            <w:r w:rsidRPr="009A4F50">
              <w:rPr>
                <w:b/>
                <w:bCs/>
              </w:rPr>
              <w:t>Flexibilité</w:t>
            </w:r>
          </w:p>
        </w:tc>
      </w:tr>
      <w:tr w:rsidR="00135E2D" w14:paraId="40CB8725" w14:textId="77777777" w:rsidTr="00BF3BD6">
        <w:tc>
          <w:tcPr>
            <w:tcW w:w="1384" w:type="dxa"/>
            <w:vAlign w:val="center"/>
          </w:tcPr>
          <w:p w14:paraId="20A2E89D" w14:textId="77777777" w:rsidR="00135E2D" w:rsidRDefault="00135E2D" w:rsidP="009B02A0">
            <w:pPr>
              <w:jc w:val="center"/>
            </w:pPr>
            <w:r>
              <w:t>Être compact</w:t>
            </w:r>
          </w:p>
        </w:tc>
        <w:tc>
          <w:tcPr>
            <w:tcW w:w="1710" w:type="dxa"/>
            <w:vAlign w:val="center"/>
          </w:tcPr>
          <w:p w14:paraId="24C2A2A8" w14:textId="77777777" w:rsidR="00135E2D" w:rsidRDefault="00135E2D" w:rsidP="009B02A0">
            <w:pPr>
              <w:jc w:val="center"/>
            </w:pPr>
            <w:r>
              <w:t>Taille</w:t>
            </w:r>
          </w:p>
        </w:tc>
        <w:tc>
          <w:tcPr>
            <w:tcW w:w="3339" w:type="dxa"/>
            <w:vAlign w:val="center"/>
          </w:tcPr>
          <w:p w14:paraId="59E6D5C8" w14:textId="77777777" w:rsidR="00135E2D" w:rsidRDefault="00135E2D" w:rsidP="009B02A0">
            <w:pPr>
              <w:jc w:val="center"/>
            </w:pPr>
            <w:r>
              <w:t>15cm x 25cm x 20cm max</w:t>
            </w:r>
          </w:p>
        </w:tc>
        <w:tc>
          <w:tcPr>
            <w:tcW w:w="2729" w:type="dxa"/>
            <w:vAlign w:val="center"/>
          </w:tcPr>
          <w:p w14:paraId="07A42FD4" w14:textId="77777777" w:rsidR="00135E2D" w:rsidRDefault="00135E2D" w:rsidP="009B02A0">
            <w:pPr>
              <w:jc w:val="center"/>
            </w:pPr>
            <w:r>
              <w:t xml:space="preserve">Possibilité de 2 unités dissociées : </w:t>
            </w:r>
            <w:r w:rsidRPr="009A4F50">
              <w:t>1 cellule de mesure+pompe et 1 affich</w:t>
            </w:r>
            <w:r>
              <w:t>eu</w:t>
            </w:r>
            <w:r w:rsidRPr="009A4F50">
              <w:t>r/contr</w:t>
            </w:r>
            <w:r>
              <w:t>ô</w:t>
            </w:r>
            <w:r w:rsidRPr="009A4F50">
              <w:t>leur/cartes, reliées en filaire</w:t>
            </w:r>
          </w:p>
        </w:tc>
      </w:tr>
      <w:tr w:rsidR="00135E2D" w14:paraId="3AB57815" w14:textId="77777777" w:rsidTr="00BF3BD6">
        <w:tc>
          <w:tcPr>
            <w:tcW w:w="1384" w:type="dxa"/>
            <w:vAlign w:val="center"/>
          </w:tcPr>
          <w:p w14:paraId="5B0C79F2" w14:textId="77777777" w:rsidR="00135E2D" w:rsidRDefault="00135E2D" w:rsidP="009B02A0">
            <w:pPr>
              <w:jc w:val="center"/>
            </w:pPr>
            <w:r>
              <w:t>Bloquer la lumière extérieure</w:t>
            </w:r>
          </w:p>
        </w:tc>
        <w:tc>
          <w:tcPr>
            <w:tcW w:w="1710" w:type="dxa"/>
            <w:vAlign w:val="center"/>
          </w:tcPr>
          <w:p w14:paraId="08AF1B26" w14:textId="77777777" w:rsidR="00135E2D" w:rsidRDefault="00135E2D" w:rsidP="009B02A0">
            <w:pPr>
              <w:jc w:val="center"/>
            </w:pPr>
            <w:r>
              <w:t>Densité(tension)</w:t>
            </w:r>
          </w:p>
        </w:tc>
        <w:tc>
          <w:tcPr>
            <w:tcW w:w="3339" w:type="dxa"/>
            <w:vAlign w:val="center"/>
          </w:tcPr>
          <w:p w14:paraId="40B1394D" w14:textId="77777777" w:rsidR="00135E2D" w:rsidRDefault="00135E2D" w:rsidP="009B02A0">
            <w:pPr>
              <w:jc w:val="center"/>
            </w:pPr>
            <w:r>
              <w:t>0V</w:t>
            </w:r>
          </w:p>
        </w:tc>
        <w:tc>
          <w:tcPr>
            <w:tcW w:w="2729" w:type="dxa"/>
            <w:vAlign w:val="center"/>
          </w:tcPr>
          <w:p w14:paraId="69F01729" w14:textId="77777777" w:rsidR="00135E2D" w:rsidRDefault="00135E2D" w:rsidP="009B02A0">
            <w:pPr>
              <w:jc w:val="center"/>
            </w:pPr>
            <w:r>
              <w:t>+/- 0.01V</w:t>
            </w:r>
          </w:p>
        </w:tc>
      </w:tr>
      <w:tr w:rsidR="00135E2D" w14:paraId="44C14204" w14:textId="77777777" w:rsidTr="00BF3BD6">
        <w:tc>
          <w:tcPr>
            <w:tcW w:w="1384" w:type="dxa"/>
            <w:vAlign w:val="center"/>
          </w:tcPr>
          <w:p w14:paraId="5ECC7E97" w14:textId="77777777" w:rsidR="00135E2D" w:rsidRDefault="00135E2D" w:rsidP="009B02A0">
            <w:pPr>
              <w:jc w:val="center"/>
            </w:pPr>
            <w:r>
              <w:t>Doit être démontable</w:t>
            </w:r>
          </w:p>
        </w:tc>
        <w:tc>
          <w:tcPr>
            <w:tcW w:w="1710" w:type="dxa"/>
            <w:vAlign w:val="center"/>
          </w:tcPr>
          <w:p w14:paraId="66215333" w14:textId="77777777" w:rsidR="00135E2D" w:rsidRDefault="00135E2D" w:rsidP="009B02A0">
            <w:pPr>
              <w:jc w:val="center"/>
            </w:pPr>
            <w:r>
              <w:t>Conception</w:t>
            </w:r>
          </w:p>
          <w:p w14:paraId="2781BE65" w14:textId="77777777" w:rsidR="00135E2D" w:rsidRDefault="00135E2D" w:rsidP="009B02A0">
            <w:pPr>
              <w:jc w:val="center"/>
            </w:pPr>
            <w:r>
              <w:t>Matériau</w:t>
            </w:r>
          </w:p>
          <w:p w14:paraId="3771EDA0" w14:textId="77777777" w:rsidR="00135E2D" w:rsidRDefault="00135E2D" w:rsidP="009B02A0">
            <w:pPr>
              <w:jc w:val="center"/>
            </w:pPr>
            <w:r>
              <w:t>Assemblage</w:t>
            </w:r>
          </w:p>
        </w:tc>
        <w:tc>
          <w:tcPr>
            <w:tcW w:w="3339" w:type="dxa"/>
            <w:vAlign w:val="center"/>
          </w:tcPr>
          <w:p w14:paraId="28B5F129" w14:textId="77777777" w:rsidR="00135E2D" w:rsidRDefault="00135E2D" w:rsidP="009B02A0">
            <w:pPr>
              <w:jc w:val="center"/>
            </w:pPr>
            <w:r>
              <w:t>Prototype rapide=&gt;impression 3D</w:t>
            </w:r>
          </w:p>
          <w:p w14:paraId="66F18A28" w14:textId="77777777" w:rsidR="00135E2D" w:rsidRDefault="00135E2D" w:rsidP="009B02A0">
            <w:pPr>
              <w:jc w:val="center"/>
            </w:pPr>
            <w:r>
              <w:t>Résistant =&gt; plastique dur</w:t>
            </w:r>
          </w:p>
          <w:p w14:paraId="5B4E1FAF" w14:textId="77777777" w:rsidR="00135E2D" w:rsidRDefault="00135E2D" w:rsidP="009B02A0">
            <w:pPr>
              <w:jc w:val="center"/>
            </w:pPr>
            <w:r>
              <w:t>Rapide (vissé)</w:t>
            </w:r>
          </w:p>
        </w:tc>
        <w:tc>
          <w:tcPr>
            <w:tcW w:w="2729" w:type="dxa"/>
            <w:vAlign w:val="center"/>
          </w:tcPr>
          <w:p w14:paraId="5F225FC7" w14:textId="77777777" w:rsidR="00135E2D" w:rsidRDefault="00135E2D" w:rsidP="009B02A0">
            <w:pPr>
              <w:jc w:val="center"/>
            </w:pPr>
          </w:p>
        </w:tc>
      </w:tr>
    </w:tbl>
    <w:p w14:paraId="450E5C6F" w14:textId="0D4E63FB" w:rsidR="00135E2D" w:rsidRPr="00BF3BD6" w:rsidRDefault="00BF3BD6" w:rsidP="00BF3BD6">
      <w:pPr>
        <w:jc w:val="center"/>
        <w:rPr>
          <w:i/>
          <w:iCs/>
        </w:rPr>
      </w:pPr>
      <w:bookmarkStart w:id="12" w:name="_Toc70708475"/>
      <w:r w:rsidRPr="00BF3BD6">
        <w:rPr>
          <w:i/>
          <w:iCs/>
        </w:rPr>
        <w:t xml:space="preserve">Tableau </w:t>
      </w:r>
      <w:r w:rsidRPr="00BF3BD6">
        <w:rPr>
          <w:i/>
          <w:iCs/>
        </w:rPr>
        <w:fldChar w:fldCharType="begin"/>
      </w:r>
      <w:r w:rsidRPr="00BF3BD6">
        <w:rPr>
          <w:i/>
          <w:iCs/>
        </w:rPr>
        <w:instrText xml:space="preserve"> SEQ Tableau \* ARABIC </w:instrText>
      </w:r>
      <w:r w:rsidRPr="00BF3BD6">
        <w:rPr>
          <w:i/>
          <w:iCs/>
        </w:rPr>
        <w:fldChar w:fldCharType="separate"/>
      </w:r>
      <w:r w:rsidR="00F748F6">
        <w:rPr>
          <w:i/>
          <w:iCs/>
          <w:noProof/>
        </w:rPr>
        <w:t>3</w:t>
      </w:r>
      <w:r w:rsidRPr="00BF3BD6">
        <w:rPr>
          <w:i/>
          <w:iCs/>
        </w:rPr>
        <w:fldChar w:fldCharType="end"/>
      </w:r>
      <w:r w:rsidRPr="00BF3BD6">
        <w:rPr>
          <w:i/>
          <w:iCs/>
        </w:rPr>
        <w:t xml:space="preserve"> : Création prototype</w:t>
      </w:r>
      <w:bookmarkEnd w:id="12"/>
    </w:p>
    <w:p w14:paraId="0D25CC6C" w14:textId="7E201017" w:rsidR="00B914F7" w:rsidRDefault="00B914F7" w:rsidP="00135E2D"/>
    <w:p w14:paraId="2F163FC9" w14:textId="0399DE8F" w:rsidR="00B914F7" w:rsidRDefault="00B914F7" w:rsidP="00135E2D"/>
    <w:p w14:paraId="40FBD3F0" w14:textId="17FE7CAD" w:rsidR="00B914F7" w:rsidRDefault="00B914F7" w:rsidP="00135E2D"/>
    <w:p w14:paraId="1901AE33" w14:textId="70849A97" w:rsidR="00B914F7" w:rsidRDefault="00B914F7" w:rsidP="00135E2D"/>
    <w:p w14:paraId="52FCE504" w14:textId="238FEC94" w:rsidR="00135E2D" w:rsidRDefault="00135E2D" w:rsidP="00B83072"/>
    <w:p w14:paraId="60A7CAEB" w14:textId="0D755771" w:rsidR="00365638" w:rsidRDefault="00365638" w:rsidP="00365638">
      <w:pPr>
        <w:pStyle w:val="Lgende"/>
        <w:keepNext/>
      </w:pPr>
    </w:p>
    <w:p w14:paraId="69A84E02" w14:textId="77777777" w:rsidR="002A2256" w:rsidRPr="002A2256" w:rsidRDefault="002A2256" w:rsidP="002A2256"/>
    <w:tbl>
      <w:tblPr>
        <w:tblStyle w:val="Grilledutableau"/>
        <w:tblW w:w="0" w:type="auto"/>
        <w:tblLook w:val="04A0" w:firstRow="1" w:lastRow="0" w:firstColumn="1" w:lastColumn="0" w:noHBand="0" w:noVBand="1"/>
      </w:tblPr>
      <w:tblGrid>
        <w:gridCol w:w="2253"/>
        <w:gridCol w:w="2253"/>
        <w:gridCol w:w="2402"/>
        <w:gridCol w:w="2108"/>
      </w:tblGrid>
      <w:tr w:rsidR="00135E2D" w:rsidRPr="00870F9B" w14:paraId="01C2C1D2" w14:textId="77777777" w:rsidTr="00365638">
        <w:tc>
          <w:tcPr>
            <w:tcW w:w="2253" w:type="dxa"/>
            <w:vAlign w:val="center"/>
          </w:tcPr>
          <w:p w14:paraId="4AEAAA5C" w14:textId="77777777" w:rsidR="00135E2D" w:rsidRPr="00870F9B" w:rsidRDefault="00135E2D" w:rsidP="009B02A0">
            <w:pPr>
              <w:jc w:val="center"/>
              <w:rPr>
                <w:b/>
                <w:bCs/>
              </w:rPr>
            </w:pPr>
            <w:r w:rsidRPr="00870F9B">
              <w:rPr>
                <w:b/>
                <w:bCs/>
              </w:rPr>
              <w:lastRenderedPageBreak/>
              <w:t>Fonction</w:t>
            </w:r>
          </w:p>
        </w:tc>
        <w:tc>
          <w:tcPr>
            <w:tcW w:w="2253" w:type="dxa"/>
            <w:vAlign w:val="center"/>
          </w:tcPr>
          <w:p w14:paraId="27967872" w14:textId="77777777" w:rsidR="00135E2D" w:rsidRPr="00870F9B" w:rsidRDefault="00135E2D" w:rsidP="009B02A0">
            <w:pPr>
              <w:jc w:val="center"/>
              <w:rPr>
                <w:b/>
                <w:bCs/>
              </w:rPr>
            </w:pPr>
            <w:r w:rsidRPr="00870F9B">
              <w:rPr>
                <w:b/>
                <w:bCs/>
              </w:rPr>
              <w:t>Critère</w:t>
            </w:r>
          </w:p>
        </w:tc>
        <w:tc>
          <w:tcPr>
            <w:tcW w:w="2402" w:type="dxa"/>
            <w:vAlign w:val="center"/>
          </w:tcPr>
          <w:p w14:paraId="52976BE7" w14:textId="77777777" w:rsidR="00135E2D" w:rsidRPr="00870F9B" w:rsidRDefault="00135E2D" w:rsidP="009B02A0">
            <w:pPr>
              <w:jc w:val="center"/>
              <w:rPr>
                <w:b/>
                <w:bCs/>
              </w:rPr>
            </w:pPr>
            <w:r w:rsidRPr="00870F9B">
              <w:rPr>
                <w:b/>
                <w:bCs/>
              </w:rPr>
              <w:t>Niveau</w:t>
            </w:r>
          </w:p>
        </w:tc>
        <w:tc>
          <w:tcPr>
            <w:tcW w:w="2108" w:type="dxa"/>
            <w:vAlign w:val="center"/>
          </w:tcPr>
          <w:p w14:paraId="1613697E" w14:textId="77777777" w:rsidR="00135E2D" w:rsidRPr="00870F9B" w:rsidRDefault="00135E2D" w:rsidP="009B02A0">
            <w:pPr>
              <w:jc w:val="center"/>
              <w:rPr>
                <w:b/>
                <w:bCs/>
              </w:rPr>
            </w:pPr>
            <w:r w:rsidRPr="00870F9B">
              <w:rPr>
                <w:b/>
                <w:bCs/>
              </w:rPr>
              <w:t>Flexibilité</w:t>
            </w:r>
          </w:p>
        </w:tc>
      </w:tr>
      <w:tr w:rsidR="00135E2D" w14:paraId="25B2C43E" w14:textId="77777777" w:rsidTr="00365638">
        <w:tc>
          <w:tcPr>
            <w:tcW w:w="2253" w:type="dxa"/>
            <w:vAlign w:val="center"/>
          </w:tcPr>
          <w:p w14:paraId="27924DDD" w14:textId="77777777" w:rsidR="00135E2D" w:rsidRDefault="00135E2D" w:rsidP="009B02A0">
            <w:pPr>
              <w:jc w:val="center"/>
            </w:pPr>
            <w:r>
              <w:t>Afficher l’information</w:t>
            </w:r>
          </w:p>
        </w:tc>
        <w:tc>
          <w:tcPr>
            <w:tcW w:w="2253" w:type="dxa"/>
            <w:vAlign w:val="center"/>
          </w:tcPr>
          <w:p w14:paraId="32C1D016" w14:textId="77777777" w:rsidR="00135E2D" w:rsidRDefault="00135E2D" w:rsidP="009B02A0">
            <w:pPr>
              <w:jc w:val="center"/>
            </w:pPr>
            <w:r>
              <w:t>Lieu</w:t>
            </w:r>
          </w:p>
        </w:tc>
        <w:tc>
          <w:tcPr>
            <w:tcW w:w="2402" w:type="dxa"/>
            <w:vAlign w:val="center"/>
          </w:tcPr>
          <w:p w14:paraId="50589A55" w14:textId="77777777" w:rsidR="00135E2D" w:rsidRDefault="00135E2D" w:rsidP="009B02A0">
            <w:pPr>
              <w:jc w:val="center"/>
            </w:pPr>
            <w:r>
              <w:t>Local</w:t>
            </w:r>
          </w:p>
        </w:tc>
        <w:tc>
          <w:tcPr>
            <w:tcW w:w="2108" w:type="dxa"/>
            <w:vAlign w:val="center"/>
          </w:tcPr>
          <w:p w14:paraId="72258D83" w14:textId="77777777" w:rsidR="00135E2D" w:rsidRDefault="00135E2D" w:rsidP="009B02A0">
            <w:pPr>
              <w:jc w:val="center"/>
            </w:pPr>
            <w:r>
              <w:t>Position non définie</w:t>
            </w:r>
          </w:p>
        </w:tc>
      </w:tr>
      <w:tr w:rsidR="00135E2D" w14:paraId="405BF383" w14:textId="77777777" w:rsidTr="00365638">
        <w:tc>
          <w:tcPr>
            <w:tcW w:w="2253" w:type="dxa"/>
            <w:vAlign w:val="center"/>
          </w:tcPr>
          <w:p w14:paraId="561F367E" w14:textId="77777777" w:rsidR="00135E2D" w:rsidRDefault="00135E2D" w:rsidP="009B02A0">
            <w:pPr>
              <w:jc w:val="center"/>
            </w:pPr>
            <w:r>
              <w:t>Choisir / régler le type de LED</w:t>
            </w:r>
          </w:p>
        </w:tc>
        <w:tc>
          <w:tcPr>
            <w:tcW w:w="2253" w:type="dxa"/>
            <w:vAlign w:val="center"/>
          </w:tcPr>
          <w:p w14:paraId="067A73EB" w14:textId="77777777" w:rsidR="00135E2D" w:rsidRDefault="00135E2D" w:rsidP="009B02A0">
            <w:pPr>
              <w:jc w:val="center"/>
            </w:pPr>
            <w:r>
              <w:t>Accessibilité</w:t>
            </w:r>
          </w:p>
          <w:p w14:paraId="22BDA051" w14:textId="77777777" w:rsidR="00135E2D" w:rsidRDefault="00135E2D" w:rsidP="009B02A0">
            <w:pPr>
              <w:jc w:val="center"/>
            </w:pPr>
            <w:r>
              <w:t>Gamme d’intensité</w:t>
            </w:r>
          </w:p>
        </w:tc>
        <w:tc>
          <w:tcPr>
            <w:tcW w:w="2402" w:type="dxa"/>
            <w:vAlign w:val="center"/>
          </w:tcPr>
          <w:p w14:paraId="5FBC01C4" w14:textId="77777777" w:rsidR="00135E2D" w:rsidRDefault="00135E2D" w:rsidP="009B02A0">
            <w:pPr>
              <w:jc w:val="center"/>
            </w:pPr>
            <w:r>
              <w:t>Interchangeable</w:t>
            </w:r>
          </w:p>
          <w:p w14:paraId="4A9C9AD6" w14:textId="77777777" w:rsidR="00135E2D" w:rsidRDefault="00135E2D" w:rsidP="009B02A0">
            <w:pPr>
              <w:jc w:val="center"/>
            </w:pPr>
            <w:r>
              <w:t>Modifiable via le code</w:t>
            </w:r>
          </w:p>
        </w:tc>
        <w:tc>
          <w:tcPr>
            <w:tcW w:w="2108" w:type="dxa"/>
            <w:vAlign w:val="center"/>
          </w:tcPr>
          <w:p w14:paraId="74ECED63" w14:textId="77777777" w:rsidR="00135E2D" w:rsidRDefault="00135E2D" w:rsidP="009B02A0">
            <w:pPr>
              <w:jc w:val="center"/>
            </w:pPr>
          </w:p>
        </w:tc>
      </w:tr>
      <w:tr w:rsidR="00135E2D" w14:paraId="5D8047E6" w14:textId="77777777" w:rsidTr="00365638">
        <w:tc>
          <w:tcPr>
            <w:tcW w:w="2253" w:type="dxa"/>
            <w:vAlign w:val="center"/>
          </w:tcPr>
          <w:p w14:paraId="2299CEDE" w14:textId="77777777" w:rsidR="00135E2D" w:rsidRDefault="00135E2D" w:rsidP="009B02A0">
            <w:pPr>
              <w:jc w:val="center"/>
            </w:pPr>
            <w:r>
              <w:t>Choisir / régler débit de la pompe</w:t>
            </w:r>
          </w:p>
        </w:tc>
        <w:tc>
          <w:tcPr>
            <w:tcW w:w="2253" w:type="dxa"/>
            <w:vAlign w:val="center"/>
          </w:tcPr>
          <w:p w14:paraId="01A1F22B" w14:textId="77777777" w:rsidR="00135E2D" w:rsidRDefault="00135E2D" w:rsidP="009B02A0">
            <w:pPr>
              <w:jc w:val="center"/>
            </w:pPr>
            <w:r>
              <w:t>Accessibilité</w:t>
            </w:r>
          </w:p>
          <w:p w14:paraId="3CD41517" w14:textId="77777777" w:rsidR="00135E2D" w:rsidRDefault="00135E2D" w:rsidP="009B02A0">
            <w:pPr>
              <w:jc w:val="center"/>
            </w:pPr>
            <w:r>
              <w:t>Débit</w:t>
            </w:r>
          </w:p>
        </w:tc>
        <w:tc>
          <w:tcPr>
            <w:tcW w:w="2402" w:type="dxa"/>
            <w:vAlign w:val="center"/>
          </w:tcPr>
          <w:p w14:paraId="2F39F969" w14:textId="77777777" w:rsidR="00135E2D" w:rsidRDefault="00135E2D" w:rsidP="009B02A0">
            <w:pPr>
              <w:jc w:val="center"/>
            </w:pPr>
            <w:r>
              <w:t>Potentiomètre réglable</w:t>
            </w:r>
          </w:p>
          <w:p w14:paraId="5E21FF38" w14:textId="77777777" w:rsidR="00135E2D" w:rsidRDefault="00135E2D" w:rsidP="009B02A0">
            <w:pPr>
              <w:jc w:val="center"/>
            </w:pPr>
            <w:r>
              <w:t>Jusqu’à 20 ml/min</w:t>
            </w:r>
          </w:p>
        </w:tc>
        <w:tc>
          <w:tcPr>
            <w:tcW w:w="2108" w:type="dxa"/>
            <w:vAlign w:val="center"/>
          </w:tcPr>
          <w:p w14:paraId="5948EB86" w14:textId="77777777" w:rsidR="00135E2D" w:rsidRDefault="00135E2D" w:rsidP="009B02A0">
            <w:pPr>
              <w:jc w:val="center"/>
            </w:pPr>
          </w:p>
        </w:tc>
      </w:tr>
      <w:tr w:rsidR="00135E2D" w14:paraId="2F4AEB16" w14:textId="77777777" w:rsidTr="00365638">
        <w:tc>
          <w:tcPr>
            <w:tcW w:w="2253" w:type="dxa"/>
            <w:vAlign w:val="center"/>
          </w:tcPr>
          <w:p w14:paraId="1D5322B1" w14:textId="77777777" w:rsidR="00135E2D" w:rsidRDefault="00135E2D" w:rsidP="009B02A0">
            <w:pPr>
              <w:jc w:val="center"/>
            </w:pPr>
            <w:r>
              <w:t>Récupérer l’information</w:t>
            </w:r>
          </w:p>
        </w:tc>
        <w:tc>
          <w:tcPr>
            <w:tcW w:w="2253" w:type="dxa"/>
            <w:vAlign w:val="center"/>
          </w:tcPr>
          <w:p w14:paraId="19669581" w14:textId="77777777" w:rsidR="00135E2D" w:rsidRDefault="00135E2D" w:rsidP="009B02A0">
            <w:pPr>
              <w:jc w:val="center"/>
            </w:pPr>
            <w:r>
              <w:t>Type de signal</w:t>
            </w:r>
          </w:p>
          <w:p w14:paraId="0F8227FE" w14:textId="77777777" w:rsidR="00135E2D" w:rsidRDefault="00135E2D" w:rsidP="009B02A0">
            <w:pPr>
              <w:jc w:val="center"/>
            </w:pPr>
            <w:r>
              <w:t>Traitement</w:t>
            </w:r>
          </w:p>
        </w:tc>
        <w:tc>
          <w:tcPr>
            <w:tcW w:w="2402" w:type="dxa"/>
            <w:vAlign w:val="center"/>
          </w:tcPr>
          <w:p w14:paraId="0F45029C" w14:textId="77777777" w:rsidR="00135E2D" w:rsidRDefault="00135E2D" w:rsidP="009B02A0">
            <w:pPr>
              <w:jc w:val="center"/>
            </w:pPr>
            <w:r>
              <w:t>Numérique (liaison USB)</w:t>
            </w:r>
          </w:p>
          <w:p w14:paraId="6581CB26" w14:textId="77777777" w:rsidR="00135E2D" w:rsidRDefault="00135E2D" w:rsidP="009B02A0">
            <w:pPr>
              <w:jc w:val="center"/>
            </w:pPr>
            <w:r>
              <w:t>Signal brut (V ou mA)</w:t>
            </w:r>
          </w:p>
        </w:tc>
        <w:tc>
          <w:tcPr>
            <w:tcW w:w="2108" w:type="dxa"/>
            <w:vAlign w:val="center"/>
          </w:tcPr>
          <w:p w14:paraId="3F5B5EA6" w14:textId="77777777" w:rsidR="00135E2D" w:rsidRDefault="00135E2D" w:rsidP="009B02A0">
            <w:pPr>
              <w:jc w:val="center"/>
            </w:pPr>
            <w:r>
              <w:t>Vérifier si possible sinon retour à la PWM initiale</w:t>
            </w:r>
          </w:p>
        </w:tc>
      </w:tr>
      <w:tr w:rsidR="00135E2D" w14:paraId="2AC0CB9A" w14:textId="77777777" w:rsidTr="00365638">
        <w:tc>
          <w:tcPr>
            <w:tcW w:w="2253" w:type="dxa"/>
            <w:vAlign w:val="center"/>
          </w:tcPr>
          <w:p w14:paraId="68296A3B" w14:textId="77777777" w:rsidR="00135E2D" w:rsidRDefault="00135E2D" w:rsidP="009B02A0">
            <w:pPr>
              <w:jc w:val="center"/>
            </w:pPr>
            <w:r>
              <w:t>Calibrer les mesures</w:t>
            </w:r>
          </w:p>
        </w:tc>
        <w:tc>
          <w:tcPr>
            <w:tcW w:w="2253" w:type="dxa"/>
            <w:vAlign w:val="center"/>
          </w:tcPr>
          <w:p w14:paraId="17DD3EF7" w14:textId="77777777" w:rsidR="00135E2D" w:rsidRDefault="00135E2D" w:rsidP="009B02A0">
            <w:pPr>
              <w:jc w:val="center"/>
            </w:pPr>
            <w:r>
              <w:t>Tension</w:t>
            </w:r>
          </w:p>
        </w:tc>
        <w:tc>
          <w:tcPr>
            <w:tcW w:w="2402" w:type="dxa"/>
            <w:vAlign w:val="center"/>
          </w:tcPr>
          <w:p w14:paraId="1DC541EE" w14:textId="77777777" w:rsidR="00135E2D" w:rsidRDefault="00135E2D" w:rsidP="009B02A0">
            <w:pPr>
              <w:jc w:val="center"/>
            </w:pPr>
            <w:r>
              <w:t>Fixe au choix de l’utilisateur</w:t>
            </w:r>
          </w:p>
        </w:tc>
        <w:tc>
          <w:tcPr>
            <w:tcW w:w="2108" w:type="dxa"/>
            <w:vAlign w:val="center"/>
          </w:tcPr>
          <w:p w14:paraId="337F03C8" w14:textId="77777777" w:rsidR="00135E2D" w:rsidRDefault="00135E2D" w:rsidP="009B02A0">
            <w:pPr>
              <w:jc w:val="center"/>
            </w:pPr>
          </w:p>
        </w:tc>
      </w:tr>
    </w:tbl>
    <w:p w14:paraId="69F6B004" w14:textId="4BC7D5E7" w:rsidR="00135E2D" w:rsidRDefault="00365638" w:rsidP="00365638">
      <w:pPr>
        <w:jc w:val="center"/>
        <w:rPr>
          <w:i/>
          <w:iCs/>
        </w:rPr>
      </w:pPr>
      <w:bookmarkStart w:id="13" w:name="_Toc70708476"/>
      <w:r w:rsidRPr="00365638">
        <w:rPr>
          <w:i/>
          <w:iCs/>
        </w:rPr>
        <w:t xml:space="preserve">Tableau </w:t>
      </w:r>
      <w:r w:rsidRPr="00365638">
        <w:rPr>
          <w:i/>
          <w:iCs/>
        </w:rPr>
        <w:fldChar w:fldCharType="begin"/>
      </w:r>
      <w:r w:rsidRPr="00365638">
        <w:rPr>
          <w:i/>
          <w:iCs/>
        </w:rPr>
        <w:instrText xml:space="preserve"> SEQ Tableau \* ARABIC </w:instrText>
      </w:r>
      <w:r w:rsidRPr="00365638">
        <w:rPr>
          <w:i/>
          <w:iCs/>
        </w:rPr>
        <w:fldChar w:fldCharType="separate"/>
      </w:r>
      <w:r w:rsidR="00F748F6">
        <w:rPr>
          <w:i/>
          <w:iCs/>
          <w:noProof/>
        </w:rPr>
        <w:t>4</w:t>
      </w:r>
      <w:r w:rsidRPr="00365638">
        <w:rPr>
          <w:i/>
          <w:iCs/>
        </w:rPr>
        <w:fldChar w:fldCharType="end"/>
      </w:r>
      <w:r w:rsidRPr="00365638">
        <w:rPr>
          <w:i/>
          <w:iCs/>
        </w:rPr>
        <w:t xml:space="preserve"> : Contrôle de la maquette, acquisition et affichage de la mesure</w:t>
      </w:r>
      <w:bookmarkEnd w:id="13"/>
    </w:p>
    <w:p w14:paraId="2BDFD71E" w14:textId="77777777" w:rsidR="00365638" w:rsidRPr="00365638" w:rsidRDefault="00365638" w:rsidP="00365638">
      <w:pPr>
        <w:jc w:val="center"/>
        <w:rPr>
          <w:i/>
          <w:iCs/>
        </w:rPr>
      </w:pPr>
    </w:p>
    <w:p w14:paraId="72C5F694" w14:textId="6337368F" w:rsidR="0C6A743E" w:rsidRDefault="0C6A743E" w:rsidP="585145A2">
      <w:pPr>
        <w:pStyle w:val="Titre2"/>
        <w:ind w:left="708"/>
      </w:pPr>
      <w:bookmarkStart w:id="14" w:name="_Toc70706225"/>
      <w:r>
        <w:t xml:space="preserve">II-2) </w:t>
      </w:r>
      <w:r w:rsidR="47A67E7D">
        <w:t>WBS</w:t>
      </w:r>
      <w:bookmarkEnd w:id="14"/>
    </w:p>
    <w:p w14:paraId="513225B0" w14:textId="1A12E4C3" w:rsidR="00557CDA" w:rsidRDefault="001043E5" w:rsidP="00557CDA">
      <w:pPr>
        <w:keepNext/>
      </w:pPr>
      <w:r>
        <w:rPr>
          <w:noProof/>
        </w:rPr>
        <w:drawing>
          <wp:inline distT="0" distB="0" distL="0" distR="0" wp14:anchorId="58437E5E" wp14:editId="326FC679">
            <wp:extent cx="5724524" cy="24479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4524" cy="2447925"/>
                    </a:xfrm>
                    <a:prstGeom prst="rect">
                      <a:avLst/>
                    </a:prstGeom>
                  </pic:spPr>
                </pic:pic>
              </a:graphicData>
            </a:graphic>
          </wp:inline>
        </w:drawing>
      </w:r>
    </w:p>
    <w:p w14:paraId="4BE8C19B" w14:textId="4868B74B" w:rsidR="001043E5" w:rsidRDefault="00557CDA" w:rsidP="00557CDA">
      <w:pPr>
        <w:pStyle w:val="Lgende"/>
        <w:jc w:val="center"/>
      </w:pPr>
      <w:bookmarkStart w:id="15" w:name="_Toc70708444"/>
      <w:r>
        <w:t xml:space="preserve">Figure </w:t>
      </w:r>
      <w:r>
        <w:fldChar w:fldCharType="begin"/>
      </w:r>
      <w:r>
        <w:instrText>SEQ Figure \* ARABIC</w:instrText>
      </w:r>
      <w:r>
        <w:fldChar w:fldCharType="separate"/>
      </w:r>
      <w:r w:rsidR="00F748F6">
        <w:rPr>
          <w:noProof/>
        </w:rPr>
        <w:t>4</w:t>
      </w:r>
      <w:r>
        <w:fldChar w:fldCharType="end"/>
      </w:r>
      <w:r>
        <w:t xml:space="preserve"> : Schéma WBS complet</w:t>
      </w:r>
      <w:bookmarkEnd w:id="15"/>
    </w:p>
    <w:p w14:paraId="0B7E2A7E" w14:textId="6141C8A1" w:rsidR="001043E5" w:rsidRDefault="001043E5" w:rsidP="00974DF3">
      <w:pPr>
        <w:ind w:firstLine="708"/>
        <w:jc w:val="both"/>
      </w:pPr>
      <w:r>
        <w:t xml:space="preserve">Voici le WBS complet, nous avons décidé de découper le projet en trois grandes parties. Tout d’abord la prise de connaissance du sujet (notamment la notion d’absorbance). Ensuite nous avons ce qui est lié à l’ajout de la pompe péristaltique. Et pour finir une partie liée à la modification de la méthode de mesure pour faire varier la luminosité des leds. </w:t>
      </w:r>
    </w:p>
    <w:p w14:paraId="33BABE20" w14:textId="77777777" w:rsidR="0061620B" w:rsidRDefault="0061620B" w:rsidP="00974DF3">
      <w:pPr>
        <w:ind w:firstLine="708"/>
        <w:jc w:val="both"/>
      </w:pPr>
    </w:p>
    <w:p w14:paraId="37D05B49" w14:textId="727721F7" w:rsidR="00557CDA" w:rsidRDefault="001043E5" w:rsidP="00557CDA">
      <w:pPr>
        <w:keepNext/>
        <w:jc w:val="center"/>
      </w:pPr>
      <w:r>
        <w:rPr>
          <w:noProof/>
        </w:rPr>
        <w:lastRenderedPageBreak/>
        <w:drawing>
          <wp:inline distT="0" distB="0" distL="0" distR="0" wp14:anchorId="3D6D352D" wp14:editId="23F700C3">
            <wp:extent cx="2923697" cy="2107096"/>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22">
                      <a:extLst>
                        <a:ext uri="{28A0092B-C50C-407E-A947-70E740481C1C}">
                          <a14:useLocalDpi xmlns:a14="http://schemas.microsoft.com/office/drawing/2010/main" val="0"/>
                        </a:ext>
                      </a:extLst>
                    </a:blip>
                    <a:stretch>
                      <a:fillRect/>
                    </a:stretch>
                  </pic:blipFill>
                  <pic:spPr>
                    <a:xfrm>
                      <a:off x="0" y="0"/>
                      <a:ext cx="2923697" cy="2107096"/>
                    </a:xfrm>
                    <a:prstGeom prst="rect">
                      <a:avLst/>
                    </a:prstGeom>
                  </pic:spPr>
                </pic:pic>
              </a:graphicData>
            </a:graphic>
          </wp:inline>
        </w:drawing>
      </w:r>
    </w:p>
    <w:p w14:paraId="46AB1866" w14:textId="78DC636E" w:rsidR="001043E5" w:rsidRDefault="00557CDA" w:rsidP="00557CDA">
      <w:pPr>
        <w:pStyle w:val="Lgende"/>
        <w:jc w:val="center"/>
      </w:pPr>
      <w:bookmarkStart w:id="16" w:name="_Toc70708445"/>
      <w:r>
        <w:t xml:space="preserve">Figure </w:t>
      </w:r>
      <w:r>
        <w:fldChar w:fldCharType="begin"/>
      </w:r>
      <w:r>
        <w:instrText>SEQ Figure \* ARABIC</w:instrText>
      </w:r>
      <w:r>
        <w:fldChar w:fldCharType="separate"/>
      </w:r>
      <w:r w:rsidR="00F748F6">
        <w:rPr>
          <w:noProof/>
        </w:rPr>
        <w:t>5</w:t>
      </w:r>
      <w:r>
        <w:fldChar w:fldCharType="end"/>
      </w:r>
      <w:r>
        <w:t xml:space="preserve"> : WBS Partie 1</w:t>
      </w:r>
      <w:bookmarkEnd w:id="16"/>
    </w:p>
    <w:p w14:paraId="1D0E9E1E" w14:textId="3F876C03" w:rsidR="00974DF3" w:rsidRDefault="00974DF3" w:rsidP="00285B55">
      <w:pPr>
        <w:jc w:val="both"/>
      </w:pPr>
      <w:r>
        <w:tab/>
        <w:t xml:space="preserve">Cette partie est découpé en trois sous parties. Nous commençons par </w:t>
      </w:r>
      <w:r w:rsidR="00285B55">
        <w:t>en apprendre plus sur le phénomène d’absorbance. Ensuite nous allons vérifier que le code fourni par le groupe précédent fonctionne toujours et enfin nous allons lire la documentation ainsi que les annotations fourni</w:t>
      </w:r>
      <w:r w:rsidR="006C65DA">
        <w:t>e</w:t>
      </w:r>
      <w:r w:rsidR="00285B55">
        <w:t>s par le groupe précédent pour bien prendre en main le problème.</w:t>
      </w:r>
    </w:p>
    <w:p w14:paraId="10C12CEA" w14:textId="16717186" w:rsidR="00557CDA" w:rsidRDefault="000B3AA4" w:rsidP="00557CDA">
      <w:pPr>
        <w:keepNext/>
        <w:jc w:val="center"/>
      </w:pPr>
      <w:r>
        <w:rPr>
          <w:noProof/>
        </w:rPr>
        <w:drawing>
          <wp:inline distT="0" distB="0" distL="0" distR="0" wp14:anchorId="77D9A0CF" wp14:editId="6C5B7F5F">
            <wp:extent cx="2906100" cy="3764794"/>
            <wp:effectExtent l="0" t="0" r="889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23">
                      <a:extLst>
                        <a:ext uri="{28A0092B-C50C-407E-A947-70E740481C1C}">
                          <a14:useLocalDpi xmlns:a14="http://schemas.microsoft.com/office/drawing/2010/main" val="0"/>
                        </a:ext>
                      </a:extLst>
                    </a:blip>
                    <a:stretch>
                      <a:fillRect/>
                    </a:stretch>
                  </pic:blipFill>
                  <pic:spPr>
                    <a:xfrm>
                      <a:off x="0" y="0"/>
                      <a:ext cx="2906100" cy="3764794"/>
                    </a:xfrm>
                    <a:prstGeom prst="rect">
                      <a:avLst/>
                    </a:prstGeom>
                  </pic:spPr>
                </pic:pic>
              </a:graphicData>
            </a:graphic>
          </wp:inline>
        </w:drawing>
      </w:r>
    </w:p>
    <w:p w14:paraId="3AB78C7A" w14:textId="6E60F25F" w:rsidR="00285B55" w:rsidRDefault="00557CDA" w:rsidP="00557CDA">
      <w:pPr>
        <w:pStyle w:val="Lgende"/>
        <w:jc w:val="center"/>
      </w:pPr>
      <w:bookmarkStart w:id="17" w:name="_Toc70708446"/>
      <w:r>
        <w:t xml:space="preserve">Figure </w:t>
      </w:r>
      <w:r>
        <w:fldChar w:fldCharType="begin"/>
      </w:r>
      <w:r>
        <w:instrText>SEQ Figure \* ARABIC</w:instrText>
      </w:r>
      <w:r>
        <w:fldChar w:fldCharType="separate"/>
      </w:r>
      <w:r w:rsidR="00F748F6">
        <w:rPr>
          <w:noProof/>
        </w:rPr>
        <w:t>6</w:t>
      </w:r>
      <w:r>
        <w:fldChar w:fldCharType="end"/>
      </w:r>
      <w:r>
        <w:t xml:space="preserve"> : WBS Partie 2</w:t>
      </w:r>
      <w:bookmarkEnd w:id="17"/>
    </w:p>
    <w:p w14:paraId="17A05F18" w14:textId="192DA0AD" w:rsidR="000B3AA4" w:rsidRDefault="000B3AA4" w:rsidP="000661E8">
      <w:pPr>
        <w:ind w:firstLine="708"/>
        <w:jc w:val="both"/>
      </w:pPr>
      <w:r>
        <w:t xml:space="preserve">Pour cette partie nous avons décidé de la </w:t>
      </w:r>
      <w:r w:rsidR="006C65DA">
        <w:t>diviser</w:t>
      </w:r>
      <w:r>
        <w:t xml:space="preserve"> en trois sous parties. Avec en premier la tâche correspondant au choix de la pompe puis faire valider ce choix par le client et enfin réaliser un schéma et une maquette pour faire fonctionner la pompe et pouvoir régler sa vitesse de rotation pour avoir un débit variable.</w:t>
      </w:r>
    </w:p>
    <w:p w14:paraId="56227955" w14:textId="74B7A710" w:rsidR="00557CDA" w:rsidRDefault="00CC1BC9" w:rsidP="00557CDA">
      <w:pPr>
        <w:keepNext/>
        <w:ind w:firstLine="708"/>
        <w:jc w:val="both"/>
      </w:pPr>
      <w:r>
        <w:rPr>
          <w:noProof/>
        </w:rPr>
        <w:lastRenderedPageBreak/>
        <w:drawing>
          <wp:inline distT="0" distB="0" distL="0" distR="0" wp14:anchorId="23B730A3" wp14:editId="2C4B09E3">
            <wp:extent cx="5731510" cy="2611755"/>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611755"/>
                    </a:xfrm>
                    <a:prstGeom prst="rect">
                      <a:avLst/>
                    </a:prstGeom>
                  </pic:spPr>
                </pic:pic>
              </a:graphicData>
            </a:graphic>
          </wp:inline>
        </w:drawing>
      </w:r>
    </w:p>
    <w:p w14:paraId="210AEAA4" w14:textId="1E4A85D3" w:rsidR="00CC1BC9" w:rsidRDefault="6CD0519F" w:rsidP="00557CDA">
      <w:pPr>
        <w:pStyle w:val="Lgende"/>
        <w:jc w:val="center"/>
      </w:pPr>
      <w:bookmarkStart w:id="18" w:name="_Toc70708447"/>
      <w:r>
        <w:t xml:space="preserve">Figure </w:t>
      </w:r>
      <w:r w:rsidR="00557CDA">
        <w:fldChar w:fldCharType="begin"/>
      </w:r>
      <w:r w:rsidR="00557CDA">
        <w:instrText>SEQ Figure \* ARABIC</w:instrText>
      </w:r>
      <w:r w:rsidR="00557CDA">
        <w:fldChar w:fldCharType="separate"/>
      </w:r>
      <w:r w:rsidR="00F748F6">
        <w:rPr>
          <w:noProof/>
        </w:rPr>
        <w:t>7</w:t>
      </w:r>
      <w:r w:rsidR="00557CDA">
        <w:fldChar w:fldCharType="end"/>
      </w:r>
      <w:r>
        <w:t xml:space="preserve"> : WBS Partie 3</w:t>
      </w:r>
      <w:bookmarkEnd w:id="18"/>
    </w:p>
    <w:p w14:paraId="196ADFBC" w14:textId="3CD4E46F" w:rsidR="6CD0519F" w:rsidRDefault="6CD0519F" w:rsidP="6CD0519F">
      <w:pPr>
        <w:ind w:firstLine="708"/>
        <w:jc w:val="both"/>
      </w:pPr>
    </w:p>
    <w:p w14:paraId="6ED6879F" w14:textId="13D96AD3" w:rsidR="6CD0519F" w:rsidRDefault="6CD0519F" w:rsidP="6CD0519F">
      <w:pPr>
        <w:ind w:firstLine="708"/>
        <w:jc w:val="both"/>
      </w:pPr>
    </w:p>
    <w:p w14:paraId="23F9631B" w14:textId="0276BFA2" w:rsidR="00CC1BC9" w:rsidRDefault="00CC1BC9" w:rsidP="000661E8">
      <w:pPr>
        <w:ind w:firstLine="708"/>
        <w:jc w:val="both"/>
      </w:pPr>
      <w:r>
        <w:t>Dans cette partie dédiée à la création d’un prototype nous l’avons découpé</w:t>
      </w:r>
      <w:r w:rsidR="009872B3">
        <w:t>e</w:t>
      </w:r>
      <w:r>
        <w:t xml:space="preserve"> en deux sous partie</w:t>
      </w:r>
      <w:r w:rsidR="009872B3">
        <w:t>s</w:t>
      </w:r>
      <w:r>
        <w:t>. Une première lié</w:t>
      </w:r>
      <w:r w:rsidR="009872B3">
        <w:t>e</w:t>
      </w:r>
      <w:r>
        <w:t xml:space="preserve"> à la réflexion et une deuxième lié</w:t>
      </w:r>
      <w:r w:rsidR="009872B3">
        <w:t>e</w:t>
      </w:r>
      <w:r>
        <w:t xml:space="preserve"> à la production. Dans la partie réflexion nous avons caractérisé nos besoins en composants et créé un schéma. Dans la partie production nous avons réalisé un test fonctionnel </w:t>
      </w:r>
      <w:r w:rsidR="006F0A2C">
        <w:t>en réalisant étape par étape l’allumage des leds puis la réception des informations par la photodiode et ensuite la combinaison des deux avec un test fonctionnel avec des feuilles pour réduire la luminosité des leds.</w:t>
      </w:r>
    </w:p>
    <w:p w14:paraId="01A79BC2" w14:textId="52DBC0E8" w:rsidR="0061620B" w:rsidRDefault="0061620B" w:rsidP="000661E8">
      <w:pPr>
        <w:ind w:firstLine="708"/>
        <w:jc w:val="both"/>
      </w:pPr>
    </w:p>
    <w:p w14:paraId="5936C23F" w14:textId="354FF6C5" w:rsidR="0061620B" w:rsidRDefault="0061620B" w:rsidP="000661E8">
      <w:pPr>
        <w:ind w:firstLine="708"/>
        <w:jc w:val="both"/>
      </w:pPr>
    </w:p>
    <w:p w14:paraId="7B48D4C0" w14:textId="093E287A" w:rsidR="0061620B" w:rsidRDefault="0061620B" w:rsidP="000661E8">
      <w:pPr>
        <w:ind w:firstLine="708"/>
        <w:jc w:val="both"/>
      </w:pPr>
      <w:r>
        <w:rPr>
          <w:noProof/>
        </w:rPr>
        <w:lastRenderedPageBreak/>
        <mc:AlternateContent>
          <mc:Choice Requires="wps">
            <w:drawing>
              <wp:anchor distT="0" distB="0" distL="114300" distR="114300" simplePos="0" relativeHeight="251660292" behindDoc="1" locked="0" layoutInCell="1" allowOverlap="1" wp14:anchorId="30A38260" wp14:editId="216A003C">
                <wp:simplePos x="0" y="0"/>
                <wp:positionH relativeFrom="column">
                  <wp:posOffset>-810260</wp:posOffset>
                </wp:positionH>
                <wp:positionV relativeFrom="paragraph">
                  <wp:posOffset>3505200</wp:posOffset>
                </wp:positionV>
                <wp:extent cx="7394575" cy="635"/>
                <wp:effectExtent l="0" t="0" r="0" b="0"/>
                <wp:wrapTight wrapText="bothSides">
                  <wp:wrapPolygon edited="0">
                    <wp:start x="0" y="0"/>
                    <wp:lineTo x="0" y="21600"/>
                    <wp:lineTo x="21600" y="21600"/>
                    <wp:lineTo x="21600" y="0"/>
                  </wp:wrapPolygon>
                </wp:wrapTight>
                <wp:docPr id="13" name="Zone de texte 13"/>
                <wp:cNvGraphicFramePr/>
                <a:graphic xmlns:a="http://schemas.openxmlformats.org/drawingml/2006/main">
                  <a:graphicData uri="http://schemas.microsoft.com/office/word/2010/wordprocessingShape">
                    <wps:wsp>
                      <wps:cNvSpPr txBox="1"/>
                      <wps:spPr>
                        <a:xfrm>
                          <a:off x="0" y="0"/>
                          <a:ext cx="7394575" cy="635"/>
                        </a:xfrm>
                        <a:prstGeom prst="rect">
                          <a:avLst/>
                        </a:prstGeom>
                        <a:solidFill>
                          <a:prstClr val="white"/>
                        </a:solidFill>
                        <a:ln>
                          <a:noFill/>
                        </a:ln>
                      </wps:spPr>
                      <wps:txbx>
                        <w:txbxContent>
                          <w:p w14:paraId="59C8BE21" w14:textId="02328F97" w:rsidR="0061620B" w:rsidRPr="00A42CFE" w:rsidRDefault="0061620B" w:rsidP="0061620B">
                            <w:pPr>
                              <w:pStyle w:val="Lgende"/>
                              <w:jc w:val="center"/>
                              <w:rPr>
                                <w:noProof/>
                              </w:rPr>
                            </w:pPr>
                            <w:bookmarkStart w:id="19" w:name="_Toc70708448"/>
                            <w:r>
                              <w:t xml:space="preserve">Figure </w:t>
                            </w:r>
                            <w:fldSimple w:instr=" SEQ Figure \* ARABIC ">
                              <w:r w:rsidR="00F748F6">
                                <w:rPr>
                                  <w:noProof/>
                                </w:rPr>
                                <w:t>8</w:t>
                              </w:r>
                            </w:fldSimple>
                            <w:r>
                              <w:t xml:space="preserve"> : WBS Prévisionnel 5A</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0A38260" id="_x0000_t202" coordsize="21600,21600" o:spt="202" path="m,l,21600r21600,l21600,xe">
                <v:stroke joinstyle="miter"/>
                <v:path gradientshapeok="t" o:connecttype="rect"/>
              </v:shapetype>
              <v:shape id="Zone de texte 13" o:spid="_x0000_s1026" type="#_x0000_t202" style="position:absolute;left:0;text-align:left;margin-left:-63.8pt;margin-top:276pt;width:582.25pt;height:.05pt;z-index:-2516561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" stroked="f">
                <v:textbox style="mso-fit-shape-to-text:t" inset="0,0,0,0">
                  <w:txbxContent>
                    <w:p w14:paraId="59C8BE21" w14:textId="02328F97" w:rsidR="0061620B" w:rsidRPr="00A42CFE" w:rsidRDefault="0061620B" w:rsidP="0061620B">
                      <w:pPr>
                        <w:pStyle w:val="Lgende"/>
                        <w:jc w:val="center"/>
                        <w:rPr>
                          <w:noProof/>
                        </w:rPr>
                      </w:pPr>
                      <w:bookmarkStart w:id="20" w:name="_Toc70708448"/>
                      <w:r>
                        <w:t xml:space="preserve">Figure </w:t>
                      </w:r>
                      <w:fldSimple w:instr=" SEQ Figure \* ARABIC ">
                        <w:r w:rsidR="00F748F6">
                          <w:rPr>
                            <w:noProof/>
                          </w:rPr>
                          <w:t>8</w:t>
                        </w:r>
                      </w:fldSimple>
                      <w:r>
                        <w:t xml:space="preserve"> : WBS Prévisionnel 5A</w:t>
                      </w:r>
                      <w:bookmarkEnd w:id="20"/>
                    </w:p>
                  </w:txbxContent>
                </v:textbox>
                <w10:wrap type="tight"/>
              </v:shape>
            </w:pict>
          </mc:Fallback>
        </mc:AlternateContent>
      </w:r>
      <w:r>
        <w:rPr>
          <w:noProof/>
        </w:rPr>
        <w:drawing>
          <wp:anchor distT="0" distB="0" distL="114300" distR="114300" simplePos="0" relativeHeight="251658241" behindDoc="1" locked="0" layoutInCell="1" allowOverlap="1" wp14:anchorId="7B37E399" wp14:editId="3CB9AA2B">
            <wp:simplePos x="0" y="0"/>
            <wp:positionH relativeFrom="margin">
              <wp:posOffset>-810585</wp:posOffset>
            </wp:positionH>
            <wp:positionV relativeFrom="paragraph">
              <wp:posOffset>-546</wp:posOffset>
            </wp:positionV>
            <wp:extent cx="7394575" cy="3448050"/>
            <wp:effectExtent l="0" t="0" r="0" b="0"/>
            <wp:wrapTight wrapText="bothSides">
              <wp:wrapPolygon edited="0">
                <wp:start x="0" y="0"/>
                <wp:lineTo x="0" y="21481"/>
                <wp:lineTo x="21535" y="21481"/>
                <wp:lineTo x="21535"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94575" cy="344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B468C9" w14:textId="20DC8A1C" w:rsidR="000661E8" w:rsidRDefault="00A94AF0" w:rsidP="00401F4A">
      <w:pPr>
        <w:ind w:firstLine="708"/>
        <w:jc w:val="both"/>
      </w:pPr>
      <w:r>
        <w:t xml:space="preserve">Voici comment nous comptons </w:t>
      </w:r>
      <w:r w:rsidR="00401F4A">
        <w:t>découper notre travail l’an prochain. On aura deux grandes parties. La réalisation du produit et la validation du produit par le client. Pour la partie de réalisation nous allons devoir nous aider de la sous</w:t>
      </w:r>
      <w:r w:rsidR="00946FFA">
        <w:t>-</w:t>
      </w:r>
      <w:r w:rsidR="00401F4A">
        <w:t xml:space="preserve">traitance afin de </w:t>
      </w:r>
      <w:r w:rsidR="00946FFA">
        <w:t>modéliser des cartes et le boîtier.</w:t>
      </w:r>
      <w:r w:rsidR="0036337A">
        <w:t xml:space="preserve"> Il faudra également effectuer des recherches pour connecter avec LabView. La validation avec le client devra se faire sous forme de tests. Premièrement un petit test afin de vérifier le fonctionnement de l’interface et du captage de l</w:t>
      </w:r>
      <w:r w:rsidR="00827822">
        <w:t>’absorbance. Ensuite un gros test où on laissera le prototype au client afin qu’il le fasse fonctionner sous conditions normale</w:t>
      </w:r>
      <w:r w:rsidR="00373ABA">
        <w:t>s</w:t>
      </w:r>
      <w:r w:rsidR="00827822">
        <w:t xml:space="preserve"> afin de vérifier que </w:t>
      </w:r>
      <w:r w:rsidR="00615220">
        <w:t>les informations obtenues</w:t>
      </w:r>
      <w:r w:rsidR="00827822">
        <w:t xml:space="preserve"> sont fiables. En fonction du résultat des différents tests nous auront à modifier l</w:t>
      </w:r>
      <w:r w:rsidR="00615220">
        <w:t>a boîte et/ou le code du programme.</w:t>
      </w:r>
    </w:p>
    <w:p w14:paraId="0154F4FC" w14:textId="1F2EBAFF" w:rsidR="001043E5" w:rsidRPr="001043E5" w:rsidRDefault="001043E5" w:rsidP="001043E5"/>
    <w:p w14:paraId="703DC523" w14:textId="457A3759" w:rsidR="0C6A743E" w:rsidRDefault="000D2E09" w:rsidP="585145A2">
      <w:pPr>
        <w:pStyle w:val="Titre2"/>
        <w:ind w:left="708"/>
      </w:pPr>
      <w:bookmarkStart w:id="21" w:name="_Toc70706226"/>
      <w:r>
        <w:rPr>
          <w:noProof/>
        </w:rPr>
        <w:lastRenderedPageBreak/>
        <mc:AlternateContent>
          <mc:Choice Requires="wps">
            <w:drawing>
              <wp:anchor distT="0" distB="0" distL="114300" distR="114300" simplePos="0" relativeHeight="251662340" behindDoc="1" locked="0" layoutInCell="1" allowOverlap="1" wp14:anchorId="7CAA2E51" wp14:editId="10839720">
                <wp:simplePos x="0" y="0"/>
                <wp:positionH relativeFrom="column">
                  <wp:posOffset>-669290</wp:posOffset>
                </wp:positionH>
                <wp:positionV relativeFrom="paragraph">
                  <wp:posOffset>3344545</wp:posOffset>
                </wp:positionV>
                <wp:extent cx="7069455" cy="635"/>
                <wp:effectExtent l="0" t="0" r="0" b="0"/>
                <wp:wrapTight wrapText="bothSides">
                  <wp:wrapPolygon edited="0">
                    <wp:start x="0" y="0"/>
                    <wp:lineTo x="0" y="21600"/>
                    <wp:lineTo x="21600" y="21600"/>
                    <wp:lineTo x="21600" y="0"/>
                  </wp:wrapPolygon>
                </wp:wrapTight>
                <wp:docPr id="16" name="Zone de texte 16"/>
                <wp:cNvGraphicFramePr/>
                <a:graphic xmlns:a="http://schemas.openxmlformats.org/drawingml/2006/main">
                  <a:graphicData uri="http://schemas.microsoft.com/office/word/2010/wordprocessingShape">
                    <wps:wsp>
                      <wps:cNvSpPr txBox="1"/>
                      <wps:spPr>
                        <a:xfrm>
                          <a:off x="0" y="0"/>
                          <a:ext cx="7069455" cy="635"/>
                        </a:xfrm>
                        <a:prstGeom prst="rect">
                          <a:avLst/>
                        </a:prstGeom>
                        <a:solidFill>
                          <a:prstClr val="white"/>
                        </a:solidFill>
                        <a:ln>
                          <a:noFill/>
                        </a:ln>
                      </wps:spPr>
                      <wps:txbx>
                        <w:txbxContent>
                          <w:p w14:paraId="09F76DB8" w14:textId="0FB0291D" w:rsidR="000D2E09" w:rsidRDefault="000D2E09" w:rsidP="000D2E09">
                            <w:pPr>
                              <w:pStyle w:val="Lgende"/>
                              <w:jc w:val="center"/>
                              <w:rPr>
                                <w:noProof/>
                              </w:rPr>
                            </w:pPr>
                            <w:bookmarkStart w:id="22" w:name="_Toc70708449"/>
                            <w:r>
                              <w:t xml:space="preserve">Figure </w:t>
                            </w:r>
                            <w:fldSimple w:instr=" SEQ Figure \* ARABIC ">
                              <w:r w:rsidR="00F748F6">
                                <w:rPr>
                                  <w:noProof/>
                                </w:rPr>
                                <w:t>9</w:t>
                              </w:r>
                            </w:fldSimple>
                            <w:r>
                              <w:t xml:space="preserve"> : Gantt GE4A</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AA2E51" id="Zone de texte 16" o:spid="_x0000_s1027" type="#_x0000_t202" style="position:absolute;left:0;text-align:left;margin-left:-52.7pt;margin-top:263.35pt;width:556.65pt;height:.05pt;z-index:-2516541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" stroked="f">
                <v:textbox style="mso-fit-shape-to-text:t" inset="0,0,0,0">
                  <w:txbxContent>
                    <w:p w14:paraId="09F76DB8" w14:textId="0FB0291D" w:rsidR="000D2E09" w:rsidRDefault="000D2E09" w:rsidP="000D2E09">
                      <w:pPr>
                        <w:pStyle w:val="Lgende"/>
                        <w:jc w:val="center"/>
                        <w:rPr>
                          <w:noProof/>
                        </w:rPr>
                      </w:pPr>
                      <w:bookmarkStart w:id="23" w:name="_Toc70708449"/>
                      <w:r>
                        <w:t xml:space="preserve">Figure </w:t>
                      </w:r>
                      <w:fldSimple w:instr=" SEQ Figure \* ARABIC ">
                        <w:r w:rsidR="00F748F6">
                          <w:rPr>
                            <w:noProof/>
                          </w:rPr>
                          <w:t>9</w:t>
                        </w:r>
                      </w:fldSimple>
                      <w:r>
                        <w:t xml:space="preserve"> : Gantt GE4A</w:t>
                      </w:r>
                      <w:bookmarkEnd w:id="23"/>
                    </w:p>
                  </w:txbxContent>
                </v:textbox>
                <w10:wrap type="tight"/>
              </v:shape>
            </w:pict>
          </mc:Fallback>
        </mc:AlternateContent>
      </w:r>
      <w:r w:rsidR="00287A2E">
        <w:rPr>
          <w:noProof/>
        </w:rPr>
        <w:drawing>
          <wp:anchor distT="0" distB="0" distL="114300" distR="114300" simplePos="0" relativeHeight="251658240" behindDoc="1" locked="0" layoutInCell="1" allowOverlap="1" wp14:anchorId="0F986285" wp14:editId="736E31D6">
            <wp:simplePos x="0" y="0"/>
            <wp:positionH relativeFrom="margin">
              <wp:align>center</wp:align>
            </wp:positionH>
            <wp:positionV relativeFrom="paragraph">
              <wp:posOffset>329243</wp:posOffset>
            </wp:positionV>
            <wp:extent cx="7069455" cy="2958465"/>
            <wp:effectExtent l="0" t="0" r="0" b="0"/>
            <wp:wrapTight wrapText="bothSides">
              <wp:wrapPolygon edited="0">
                <wp:start x="0" y="0"/>
                <wp:lineTo x="0" y="21419"/>
                <wp:lineTo x="21536" y="21419"/>
                <wp:lineTo x="21536"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69455" cy="2958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C6A743E">
        <w:t xml:space="preserve">II-3) </w:t>
      </w:r>
      <w:r w:rsidR="47A67E7D">
        <w:t>GANTT</w:t>
      </w:r>
      <w:bookmarkEnd w:id="21"/>
    </w:p>
    <w:p w14:paraId="0E03904B" w14:textId="43DBA978" w:rsidR="001043E5" w:rsidRDefault="002E0567" w:rsidP="00526956">
      <w:pPr>
        <w:ind w:firstLine="708"/>
        <w:jc w:val="both"/>
      </w:pPr>
      <w:r>
        <w:rPr>
          <w:noProof/>
        </w:rPr>
        <w:drawing>
          <wp:anchor distT="0" distB="0" distL="114300" distR="114300" simplePos="0" relativeHeight="251658242" behindDoc="1" locked="0" layoutInCell="1" allowOverlap="1" wp14:anchorId="341ACF6A" wp14:editId="1D3E919E">
            <wp:simplePos x="0" y="0"/>
            <wp:positionH relativeFrom="margin">
              <wp:align>center</wp:align>
            </wp:positionH>
            <wp:positionV relativeFrom="paragraph">
              <wp:posOffset>4205502</wp:posOffset>
            </wp:positionV>
            <wp:extent cx="7134860" cy="2362200"/>
            <wp:effectExtent l="0" t="0" r="8890" b="0"/>
            <wp:wrapTight wrapText="bothSides">
              <wp:wrapPolygon edited="0">
                <wp:start x="0" y="0"/>
                <wp:lineTo x="0" y="21426"/>
                <wp:lineTo x="21569" y="21426"/>
                <wp:lineTo x="21569"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3486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2E09">
        <w:rPr>
          <w:noProof/>
        </w:rPr>
        <mc:AlternateContent>
          <mc:Choice Requires="wps">
            <w:drawing>
              <wp:anchor distT="0" distB="0" distL="114300" distR="114300" simplePos="0" relativeHeight="251664388" behindDoc="1" locked="0" layoutInCell="1" allowOverlap="1" wp14:anchorId="42E615AB" wp14:editId="1B09D0CB">
                <wp:simplePos x="0" y="0"/>
                <wp:positionH relativeFrom="column">
                  <wp:posOffset>-706120</wp:posOffset>
                </wp:positionH>
                <wp:positionV relativeFrom="paragraph">
                  <wp:posOffset>6327140</wp:posOffset>
                </wp:positionV>
                <wp:extent cx="7134860" cy="635"/>
                <wp:effectExtent l="0" t="0" r="0" b="0"/>
                <wp:wrapTight wrapText="bothSides">
                  <wp:wrapPolygon edited="0">
                    <wp:start x="0" y="0"/>
                    <wp:lineTo x="0" y="21600"/>
                    <wp:lineTo x="21600" y="21600"/>
                    <wp:lineTo x="21600" y="0"/>
                  </wp:wrapPolygon>
                </wp:wrapTight>
                <wp:docPr id="17" name="Zone de texte 17"/>
                <wp:cNvGraphicFramePr/>
                <a:graphic xmlns:a="http://schemas.openxmlformats.org/drawingml/2006/main">
                  <a:graphicData uri="http://schemas.microsoft.com/office/word/2010/wordprocessingShape">
                    <wps:wsp>
                      <wps:cNvSpPr txBox="1"/>
                      <wps:spPr>
                        <a:xfrm>
                          <a:off x="0" y="0"/>
                          <a:ext cx="7134860" cy="635"/>
                        </a:xfrm>
                        <a:prstGeom prst="rect">
                          <a:avLst/>
                        </a:prstGeom>
                        <a:solidFill>
                          <a:prstClr val="white"/>
                        </a:solidFill>
                        <a:ln>
                          <a:noFill/>
                        </a:ln>
                      </wps:spPr>
                      <wps:txbx>
                        <w:txbxContent>
                          <w:p w14:paraId="05C2021F" w14:textId="7AB47738" w:rsidR="000D2E09" w:rsidRPr="002F2337" w:rsidRDefault="000D2E09" w:rsidP="000D2E09">
                            <w:pPr>
                              <w:pStyle w:val="Lgende"/>
                              <w:jc w:val="center"/>
                              <w:rPr>
                                <w:noProof/>
                              </w:rPr>
                            </w:pPr>
                            <w:bookmarkStart w:id="24" w:name="_Toc70708450"/>
                            <w:r>
                              <w:t xml:space="preserve">Figure </w:t>
                            </w:r>
                            <w:fldSimple w:instr=" SEQ Figure \* ARABIC ">
                              <w:r w:rsidR="00F748F6">
                                <w:rPr>
                                  <w:noProof/>
                                </w:rPr>
                                <w:t>10</w:t>
                              </w:r>
                            </w:fldSimple>
                            <w:r>
                              <w:t xml:space="preserve"> : Gantt GE5A</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E615AB" id="Zone de texte 17" o:spid="_x0000_s1028" type="#_x0000_t202" style="position:absolute;left:0;text-align:left;margin-left:-55.6pt;margin-top:498.2pt;width:561.8pt;height:.05pt;z-index:-2516520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" stroked="f">
                <v:textbox style="mso-fit-shape-to-text:t" inset="0,0,0,0">
                  <w:txbxContent>
                    <w:p w14:paraId="05C2021F" w14:textId="7AB47738" w:rsidR="000D2E09" w:rsidRPr="002F2337" w:rsidRDefault="000D2E09" w:rsidP="000D2E09">
                      <w:pPr>
                        <w:pStyle w:val="Lgende"/>
                        <w:jc w:val="center"/>
                        <w:rPr>
                          <w:noProof/>
                        </w:rPr>
                      </w:pPr>
                      <w:bookmarkStart w:id="25" w:name="_Toc70708450"/>
                      <w:r>
                        <w:t xml:space="preserve">Figure </w:t>
                      </w:r>
                      <w:fldSimple w:instr=" SEQ Figure \* ARABIC ">
                        <w:r w:rsidR="00F748F6">
                          <w:rPr>
                            <w:noProof/>
                          </w:rPr>
                          <w:t>10</w:t>
                        </w:r>
                      </w:fldSimple>
                      <w:r>
                        <w:t xml:space="preserve"> : Gantt GE5A</w:t>
                      </w:r>
                      <w:bookmarkEnd w:id="25"/>
                    </w:p>
                  </w:txbxContent>
                </v:textbox>
                <w10:wrap type="tight"/>
              </v:shape>
            </w:pict>
          </mc:Fallback>
        </mc:AlternateContent>
      </w:r>
      <w:r w:rsidR="001F6EE4">
        <w:t>La prise de connaissance du sujet a été réalisé</w:t>
      </w:r>
      <w:r w:rsidR="00373ABA">
        <w:t>e</w:t>
      </w:r>
      <w:r w:rsidR="001F6EE4">
        <w:t xml:space="preserve"> en premier afin de savoir dans quelle direction partir pour l’intégralité du projet. Nous avons ensuite décou</w:t>
      </w:r>
      <w:r w:rsidR="00A62FFE">
        <w:t>p</w:t>
      </w:r>
      <w:r w:rsidR="001F6EE4">
        <w:t>é chacun notre travail</w:t>
      </w:r>
      <w:r w:rsidR="00A62FFE">
        <w:t xml:space="preserve">. Jeremy s’est occupé de la partie de la pompe péristaltique et Bastien s’est occupé de la </w:t>
      </w:r>
      <w:r w:rsidR="00373ABA">
        <w:t>c</w:t>
      </w:r>
      <w:r w:rsidR="00A62FFE">
        <w:t>réation d’un prototype.</w:t>
      </w:r>
    </w:p>
    <w:p w14:paraId="4184C70E" w14:textId="5D01484B" w:rsidR="006717D6" w:rsidRDefault="006717D6" w:rsidP="006717D6">
      <w:pPr>
        <w:jc w:val="both"/>
      </w:pPr>
      <w:r>
        <w:tab/>
        <w:t>L’an prochain il faudra s’occuper</w:t>
      </w:r>
      <w:r w:rsidR="00DA75A4">
        <w:t xml:space="preserve"> des scénarios de sous</w:t>
      </w:r>
      <w:r w:rsidR="000F444C">
        <w:t>-</w:t>
      </w:r>
      <w:r w:rsidR="00DA75A4">
        <w:t>traitance afin de les préparer et de gérer les personnes qui les feront. Ensuite, il sera nécessaire de comprendre le fonctionnement de LabView et réfléchir comment faire le lien avec notre système. Une fois ce lien établi, le système sera assemblé et testé</w:t>
      </w:r>
      <w:r w:rsidR="000F444C">
        <w:t>.</w:t>
      </w:r>
    </w:p>
    <w:p w14:paraId="39C17743" w14:textId="0AFD8258" w:rsidR="006717D6" w:rsidRPr="001043E5" w:rsidRDefault="006717D6" w:rsidP="00526956">
      <w:pPr>
        <w:ind w:firstLine="708"/>
        <w:jc w:val="both"/>
      </w:pPr>
    </w:p>
    <w:p w14:paraId="51307A69" w14:textId="77777777" w:rsidR="00960B9D" w:rsidRDefault="00960B9D" w:rsidP="00960B9D"/>
    <w:p w14:paraId="14B911BF" w14:textId="77777777" w:rsidR="00960B9D" w:rsidRDefault="00960B9D" w:rsidP="00960B9D"/>
    <w:p w14:paraId="7208F4C2" w14:textId="77777777" w:rsidR="00960B9D" w:rsidRPr="00960B9D" w:rsidRDefault="00960B9D" w:rsidP="00960B9D"/>
    <w:p w14:paraId="582B0C0D" w14:textId="2038F769" w:rsidR="47A67E7D" w:rsidRDefault="47A67E7D" w:rsidP="585145A2">
      <w:pPr>
        <w:pStyle w:val="Titre1"/>
      </w:pPr>
      <w:bookmarkStart w:id="26" w:name="_Toc70706227"/>
      <w:r>
        <w:lastRenderedPageBreak/>
        <w:t>III – Avancement</w:t>
      </w:r>
      <w:bookmarkEnd w:id="26"/>
      <w:r>
        <w:tab/>
      </w:r>
    </w:p>
    <w:p w14:paraId="60E37E17" w14:textId="00D8CFF8" w:rsidR="00531FEE" w:rsidRDefault="0D30C017" w:rsidP="00531FEE">
      <w:pPr>
        <w:pStyle w:val="Titre2"/>
        <w:ind w:left="708"/>
      </w:pPr>
      <w:bookmarkStart w:id="27" w:name="_Toc70706228"/>
      <w:r>
        <w:t xml:space="preserve">III-1) </w:t>
      </w:r>
      <w:r w:rsidR="6CCFC2CE">
        <w:t>Prise en main de l’existentiel</w:t>
      </w:r>
      <w:bookmarkEnd w:id="27"/>
    </w:p>
    <w:p w14:paraId="18AF0555" w14:textId="77777777" w:rsidR="00C06CE9" w:rsidRPr="00C06CE9" w:rsidRDefault="00C06CE9" w:rsidP="00C06CE9"/>
    <w:p w14:paraId="3628AEFD" w14:textId="43B23CBE" w:rsidR="00531FEE" w:rsidRDefault="00531FEE" w:rsidP="00C06CE9">
      <w:pPr>
        <w:ind w:firstLine="708"/>
        <w:jc w:val="both"/>
      </w:pPr>
      <w:r>
        <w:t>Le projet a été commencé par l’équipe précédent</w:t>
      </w:r>
      <w:r w:rsidR="00373ABA">
        <w:t>e</w:t>
      </w:r>
      <w:r>
        <w:t xml:space="preserve">. Nous avons donc </w:t>
      </w:r>
      <w:r w:rsidR="001D4B5D">
        <w:t>dû</w:t>
      </w:r>
      <w:r>
        <w:t xml:space="preserve"> prendre en main l’existentiel afin de comprendre ce qui a été fait dans le détail et utiliser cette base pour continuer. L’équipe précédente a donc réalis</w:t>
      </w:r>
      <w:r w:rsidR="005C2C87">
        <w:t>é</w:t>
      </w:r>
      <w:r>
        <w:t xml:space="preserve"> une boite en plastique de type PLA imprimé avec une imprimante 3D. </w:t>
      </w:r>
    </w:p>
    <w:p w14:paraId="6242FAC1" w14:textId="77777777" w:rsidR="001D4B5D" w:rsidRDefault="001D4B5D" w:rsidP="001D4B5D">
      <w:pPr>
        <w:keepNext/>
        <w:jc w:val="center"/>
      </w:pPr>
      <w:r>
        <w:rPr>
          <w:noProof/>
        </w:rPr>
        <w:drawing>
          <wp:inline distT="0" distB="0" distL="0" distR="0" wp14:anchorId="6077DE15" wp14:editId="1DBF1D2F">
            <wp:extent cx="4114800" cy="31623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985" t="10222" r="19135" b="16000"/>
                    <a:stretch/>
                  </pic:blipFill>
                  <pic:spPr bwMode="auto">
                    <a:xfrm>
                      <a:off x="0" y="0"/>
                      <a:ext cx="4114800" cy="3162300"/>
                    </a:xfrm>
                    <a:prstGeom prst="rect">
                      <a:avLst/>
                    </a:prstGeom>
                    <a:noFill/>
                    <a:ln>
                      <a:noFill/>
                    </a:ln>
                    <a:extLst>
                      <a:ext uri="{53640926-AAD7-44D8-BBD7-CCE9431645EC}">
                        <a14:shadowObscured xmlns:a14="http://schemas.microsoft.com/office/drawing/2010/main"/>
                      </a:ext>
                    </a:extLst>
                  </pic:spPr>
                </pic:pic>
              </a:graphicData>
            </a:graphic>
          </wp:inline>
        </w:drawing>
      </w:r>
    </w:p>
    <w:p w14:paraId="51365E1E" w14:textId="4B25FB23" w:rsidR="001D4B5D" w:rsidRDefault="001D4B5D" w:rsidP="001D4B5D">
      <w:pPr>
        <w:pStyle w:val="Lgende"/>
        <w:jc w:val="center"/>
      </w:pPr>
      <w:bookmarkStart w:id="28" w:name="_Toc70708451"/>
      <w:r>
        <w:t xml:space="preserve">Figure </w:t>
      </w:r>
      <w:r>
        <w:fldChar w:fldCharType="begin"/>
      </w:r>
      <w:r>
        <w:instrText>SEQ Figure \* ARABIC</w:instrText>
      </w:r>
      <w:r>
        <w:fldChar w:fldCharType="separate"/>
      </w:r>
      <w:r w:rsidR="00F748F6">
        <w:rPr>
          <w:noProof/>
        </w:rPr>
        <w:t>11</w:t>
      </w:r>
      <w:r>
        <w:fldChar w:fldCharType="end"/>
      </w:r>
      <w:r>
        <w:t xml:space="preserve"> : Photographie de la boîte du groupe précédent</w:t>
      </w:r>
      <w:bookmarkEnd w:id="28"/>
    </w:p>
    <w:p w14:paraId="6A062578" w14:textId="1FE5E2B1" w:rsidR="00531FEE" w:rsidRDefault="00531FEE" w:rsidP="00C06CE9">
      <w:pPr>
        <w:ind w:firstLine="708"/>
        <w:jc w:val="both"/>
      </w:pPr>
      <w:r>
        <w:t xml:space="preserve">On retrouve dans cette boite deux parties. Une première comportant la cellule comprenant la photodiode et les 3 leds dans laquelle le liquide contenant la biomasse va circuler. De l’autre part on retrouve une carte de type PCB avec au centre un microcontrôleur de type ESP8266. Autour du microcontrôleur on retrouve 3 résistances variables afin de régler l’intensité des leds avec des jumper pour choisir entre le mode manuel et le mode automatique. </w:t>
      </w:r>
      <w:r w:rsidR="00D230A3">
        <w:t xml:space="preserve">On retrouve ensuite autour de la boite deux boutons, 3 interrupteurs qui permettent de contrôler les leds en mode manuel. Un port usb connecté directement au microcontrôleur afin de le reprogrammer sans ouvrir la boite. Et enfin une alimentation X Volts. </w:t>
      </w:r>
    </w:p>
    <w:p w14:paraId="33E4D691" w14:textId="23EE88BB" w:rsidR="00D230A3" w:rsidRPr="00531FEE" w:rsidRDefault="00D230A3" w:rsidP="00C06CE9">
      <w:pPr>
        <w:ind w:firstLine="708"/>
        <w:jc w:val="both"/>
      </w:pPr>
      <w:r>
        <w:t xml:space="preserve">Le code utilisé par l’équipe précédente nous a été fourni. Le code est bien structuré et nous permet de comprendre le fonctionnement du système. On retrouve la partie affichage qui </w:t>
      </w:r>
      <w:r w:rsidR="00323D2A">
        <w:t xml:space="preserve">gère l’écran et permet de donner les mesures d’absorbance </w:t>
      </w:r>
      <w:r w:rsidR="005C2C87">
        <w:t>à</w:t>
      </w:r>
      <w:r w:rsidR="00323D2A">
        <w:t xml:space="preserve"> l’utilisateur. Le programme calcul une moyenne d’absorbance sur </w:t>
      </w:r>
      <w:r w:rsidR="006B75B3">
        <w:t>plusieurs mesures</w:t>
      </w:r>
      <w:r w:rsidR="00323D2A">
        <w:t xml:space="preserve"> afin d’avoir une meilleure précision.</w:t>
      </w:r>
    </w:p>
    <w:p w14:paraId="7762D6AA" w14:textId="0D6C561D" w:rsidR="3CC60656" w:rsidRDefault="3CC60656" w:rsidP="585145A2">
      <w:pPr>
        <w:pStyle w:val="Titre2"/>
        <w:ind w:left="708"/>
      </w:pPr>
      <w:bookmarkStart w:id="29" w:name="_Toc70706229"/>
      <w:r>
        <w:t>III-</w:t>
      </w:r>
      <w:r w:rsidR="2C4D6D4C">
        <w:t>2</w:t>
      </w:r>
      <w:r>
        <w:t xml:space="preserve">) </w:t>
      </w:r>
      <w:r w:rsidR="6CCFC2CE">
        <w:t>Amélioration technique</w:t>
      </w:r>
      <w:bookmarkEnd w:id="29"/>
    </w:p>
    <w:p w14:paraId="10305969" w14:textId="77777777" w:rsidR="00C06CE9" w:rsidRPr="00C06CE9" w:rsidRDefault="00C06CE9" w:rsidP="00C06CE9"/>
    <w:p w14:paraId="6537E5DF" w14:textId="29EF09C6" w:rsidR="00E8662A" w:rsidRDefault="00E8662A" w:rsidP="00C06CE9">
      <w:pPr>
        <w:ind w:firstLine="708"/>
      </w:pPr>
      <w:r>
        <w:t xml:space="preserve">Le client nous a donc demandé de corriger plusieurs défauts. Pour commencer nous devons modifier la façon de lire l’absorbance afin d’avoir une tension de sortie de photodiode fixe et un contrôle des leds par le microcontrôleur. </w:t>
      </w:r>
      <w:r w:rsidR="006B75B3">
        <w:t xml:space="preserve">Pour ce faire nous allons utiliser ce schéma électrique : </w:t>
      </w:r>
    </w:p>
    <w:p w14:paraId="58C343F5" w14:textId="77777777" w:rsidR="001D4B5D" w:rsidRDefault="001D4B5D" w:rsidP="001D4B5D">
      <w:pPr>
        <w:keepNext/>
      </w:pPr>
      <w:r>
        <w:rPr>
          <w:noProof/>
        </w:rPr>
        <w:lastRenderedPageBreak/>
        <w:drawing>
          <wp:inline distT="0" distB="0" distL="0" distR="0" wp14:anchorId="7006912D" wp14:editId="6C97AB3B">
            <wp:extent cx="5724524" cy="605790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29">
                      <a:extLst>
                        <a:ext uri="{28A0092B-C50C-407E-A947-70E740481C1C}">
                          <a14:useLocalDpi xmlns:a14="http://schemas.microsoft.com/office/drawing/2010/main" val="0"/>
                        </a:ext>
                      </a:extLst>
                    </a:blip>
                    <a:stretch>
                      <a:fillRect/>
                    </a:stretch>
                  </pic:blipFill>
                  <pic:spPr>
                    <a:xfrm>
                      <a:off x="0" y="0"/>
                      <a:ext cx="5724524" cy="6057900"/>
                    </a:xfrm>
                    <a:prstGeom prst="rect">
                      <a:avLst/>
                    </a:prstGeom>
                  </pic:spPr>
                </pic:pic>
              </a:graphicData>
            </a:graphic>
          </wp:inline>
        </w:drawing>
      </w:r>
    </w:p>
    <w:p w14:paraId="5612EB70" w14:textId="41DC0F03" w:rsidR="001D4B5D" w:rsidRDefault="001D4B5D" w:rsidP="001D4B5D">
      <w:pPr>
        <w:pStyle w:val="Lgende"/>
        <w:jc w:val="center"/>
      </w:pPr>
      <w:bookmarkStart w:id="30" w:name="_Toc70708452"/>
      <w:r>
        <w:t xml:space="preserve">Figure </w:t>
      </w:r>
      <w:r>
        <w:fldChar w:fldCharType="begin"/>
      </w:r>
      <w:r>
        <w:instrText>SEQ Figure \* ARABIC</w:instrText>
      </w:r>
      <w:r>
        <w:fldChar w:fldCharType="separate"/>
      </w:r>
      <w:r w:rsidR="00F748F6">
        <w:rPr>
          <w:noProof/>
        </w:rPr>
        <w:t>12</w:t>
      </w:r>
      <w:r>
        <w:fldChar w:fldCharType="end"/>
      </w:r>
      <w:r>
        <w:t xml:space="preserve"> : Schéma électrique complet du système de calcul de l'absorbance</w:t>
      </w:r>
      <w:bookmarkEnd w:id="30"/>
    </w:p>
    <w:p w14:paraId="2A6533E8" w14:textId="6ADFF536" w:rsidR="006B75B3" w:rsidRDefault="3E3F5F14" w:rsidP="009C3A85">
      <w:pPr>
        <w:ind w:firstLine="708"/>
        <w:jc w:val="both"/>
      </w:pPr>
      <w:r>
        <w:t>On retrouve donc les leds qui sont utilis</w:t>
      </w:r>
      <w:r w:rsidR="000F6C85">
        <w:t>é</w:t>
      </w:r>
      <w:r w:rsidR="005C2C87">
        <w:t>es</w:t>
      </w:r>
      <w:r w:rsidR="000F6C85">
        <w:t xml:space="preserve"> avec des amplificateur</w:t>
      </w:r>
      <w:r w:rsidR="005C2C87">
        <w:t>s</w:t>
      </w:r>
      <w:r w:rsidR="000F6C85">
        <w:t xml:space="preserve"> opérationnels afin de pouvoir régler finement le courant passant dans les leds et donc l’intensité. </w:t>
      </w:r>
      <w:r w:rsidR="00941D9F">
        <w:t>La tension de référence fourni</w:t>
      </w:r>
      <w:r w:rsidR="005C2C87">
        <w:t>e</w:t>
      </w:r>
      <w:r w:rsidR="00941D9F">
        <w:t xml:space="preserve"> aux amplificateurs est </w:t>
      </w:r>
      <w:r w:rsidR="00797A31">
        <w:t>donnée</w:t>
      </w:r>
      <w:r w:rsidR="00941D9F">
        <w:t xml:space="preserve"> par un DAC communicant grâce au </w:t>
      </w:r>
      <w:r w:rsidR="00797A31">
        <w:t>protocole</w:t>
      </w:r>
      <w:r w:rsidR="00941D9F">
        <w:t xml:space="preserve"> SPI. </w:t>
      </w:r>
      <w:r w:rsidR="000F6C85">
        <w:t xml:space="preserve">En face des leds on retrouve la photodiode qui va recevoir la luminosité et nous donner une tension. Cette tension est </w:t>
      </w:r>
      <w:r w:rsidR="00797A31">
        <w:t>amplifiée</w:t>
      </w:r>
      <w:r w:rsidR="000F6C85">
        <w:t xml:space="preserve"> afin d’avoir une lecture plus précise par l’ADC du microcontrôleur.</w:t>
      </w:r>
    </w:p>
    <w:p w14:paraId="1B882215" w14:textId="730C8C91" w:rsidR="3E3F5F14" w:rsidRDefault="3E3F5F14" w:rsidP="009C3A85">
      <w:pPr>
        <w:jc w:val="both"/>
      </w:pPr>
    </w:p>
    <w:p w14:paraId="15B96E62" w14:textId="7A59E7C5" w:rsidR="3E3F5F14" w:rsidRDefault="3E3F5F14" w:rsidP="009C3A85">
      <w:pPr>
        <w:ind w:firstLine="708"/>
        <w:jc w:val="both"/>
      </w:pPr>
      <w:r>
        <w:t xml:space="preserve">Notre client souhaite ajouter une pompe péristaltique au prototype pour pouvoir acheminer le contenu du bioréacteur jusqu’à l’appareil de mesure. Pour cela, il nous demande de mettre en place une pompe possédant un débit variable pouvant aller jusqu’à 20ml/min. De plus, cette pompe devra pouvoir changer de sens de rotation pour que le liquide puisse circuler dans les deux sens. </w:t>
      </w:r>
    </w:p>
    <w:p w14:paraId="39E0201C" w14:textId="367BA6E7" w:rsidR="3E3F5F14" w:rsidRDefault="6CD0519F" w:rsidP="009C3A85">
      <w:pPr>
        <w:ind w:firstLine="708"/>
        <w:jc w:val="both"/>
      </w:pPr>
      <w:r>
        <w:lastRenderedPageBreak/>
        <w:t>Avant toute chose, il a fallu sélectionner la pompe qui correspondait le plus aux attentes de notre client. Pour cela, après une comparaison des caractéristiques de plusieurs pompes pouvant correspondre au cahier des charges, une sélection contenant plusieurs possibilités a été proposée au client. Suite à son choix, la commande de la pompe a été réalisée. Durant l’attente de livraison, le schéma électrique permettant le contrôle du sens de rotation de la pompe a été réalisé et validé par le tuteur technique.</w:t>
      </w:r>
    </w:p>
    <w:p w14:paraId="34C9115E" w14:textId="77777777" w:rsidR="002E0567" w:rsidRDefault="6CD0519F" w:rsidP="002E0567">
      <w:pPr>
        <w:keepNext/>
        <w:jc w:val="center"/>
      </w:pPr>
      <w:r>
        <w:rPr>
          <w:noProof/>
        </w:rPr>
        <w:drawing>
          <wp:inline distT="0" distB="0" distL="0" distR="0" wp14:anchorId="687320A6" wp14:editId="2CDFDCBB">
            <wp:extent cx="2619390" cy="2551489"/>
            <wp:effectExtent l="0" t="0" r="0" b="0"/>
            <wp:docPr id="154768224" name="Image 15476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rcRect t="12745" r="42708"/>
                    <a:stretch>
                      <a:fillRect/>
                    </a:stretch>
                  </pic:blipFill>
                  <pic:spPr>
                    <a:xfrm>
                      <a:off x="0" y="0"/>
                      <a:ext cx="2619390" cy="2551489"/>
                    </a:xfrm>
                    <a:prstGeom prst="rect">
                      <a:avLst/>
                    </a:prstGeom>
                  </pic:spPr>
                </pic:pic>
              </a:graphicData>
            </a:graphic>
          </wp:inline>
        </w:drawing>
      </w:r>
    </w:p>
    <w:p w14:paraId="5927BBC7" w14:textId="60FE3D00" w:rsidR="6CD0519F" w:rsidRDefault="002E0567" w:rsidP="002E0567">
      <w:pPr>
        <w:pStyle w:val="Lgende"/>
        <w:jc w:val="center"/>
      </w:pPr>
      <w:bookmarkStart w:id="31" w:name="_Toc70708453"/>
      <w:r>
        <w:t xml:space="preserve">Figure </w:t>
      </w:r>
      <w:fldSimple w:instr=" SEQ Figure \* ARABIC ">
        <w:r w:rsidR="00F748F6">
          <w:rPr>
            <w:noProof/>
          </w:rPr>
          <w:t>13</w:t>
        </w:r>
      </w:fldSimple>
      <w:r>
        <w:t xml:space="preserve"> : </w:t>
      </w:r>
      <w:r w:rsidRPr="00481C11">
        <w:t>Commande pompe en sens de rotation</w:t>
      </w:r>
      <w:bookmarkEnd w:id="31"/>
    </w:p>
    <w:p w14:paraId="1116BA45" w14:textId="0FC3C1CC" w:rsidR="3E3F5F14" w:rsidRDefault="3E3F5F14" w:rsidP="009C3A85">
      <w:pPr>
        <w:ind w:firstLine="708"/>
        <w:jc w:val="both"/>
      </w:pPr>
      <w:r>
        <w:t>Afin de réaliser ce schéma, un module L293NE sera utilisé. Celui-ci permet le contrôle de moteur à courant continu (comme celui contenu dans la pompe) dans les deux sens de rotation. Il peut être alimenté par une tension variant de 4.5V à 25V. La tension de fonctionnement normal de la pompe étant de 6V cette plage de fonctionnement convient. Après réception des composants nécessaire</w:t>
      </w:r>
      <w:r w:rsidR="00B37332">
        <w:t>s</w:t>
      </w:r>
      <w:r>
        <w:t xml:space="preserve"> à la réalisation du montage, un code permettant son utilisation a été implément</w:t>
      </w:r>
      <w:r w:rsidR="00B37332">
        <w:t>é</w:t>
      </w:r>
      <w:r>
        <w:t xml:space="preserve"> grâce au logiciel de développement </w:t>
      </w:r>
      <w:r w:rsidRPr="3E3F5F14">
        <w:rPr>
          <w:i/>
          <w:iCs/>
        </w:rPr>
        <w:t>IDE Arduino.</w:t>
      </w:r>
      <w:r w:rsidRPr="3E3F5F14">
        <w:t xml:space="preserve"> </w:t>
      </w:r>
    </w:p>
    <w:p w14:paraId="72408DC1" w14:textId="21F2579E" w:rsidR="3E3F5F14" w:rsidRDefault="6CD0519F" w:rsidP="009C3A85">
      <w:pPr>
        <w:ind w:firstLine="708"/>
        <w:jc w:val="both"/>
      </w:pPr>
      <w:r>
        <w:t>Par la suite, un potentiomètre a été rajouté au montage pour permettre de faire varier la vitesse du moteur de la pompe. De plus le code de commande a été complété. Le potentiomètre sera relié à l’une des broches analogiques de la carte Arduino pour servir de commande à la vitesse de la pompe.</w:t>
      </w:r>
    </w:p>
    <w:p w14:paraId="407AF286" w14:textId="21920A0A" w:rsidR="3E3F5F14" w:rsidRDefault="3E3F5F14" w:rsidP="6CD0519F">
      <w:pPr>
        <w:jc w:val="center"/>
      </w:pPr>
    </w:p>
    <w:p w14:paraId="76CA6E1B" w14:textId="6B2C6753" w:rsidR="5CB70B82" w:rsidRDefault="5CB70B82" w:rsidP="585145A2">
      <w:pPr>
        <w:pStyle w:val="Titre2"/>
        <w:ind w:left="708"/>
      </w:pPr>
      <w:bookmarkStart w:id="32" w:name="_Toc70706230"/>
      <w:r>
        <w:t xml:space="preserve">III-3) </w:t>
      </w:r>
      <w:r w:rsidR="6CCFC2CE">
        <w:t>Perspectives</w:t>
      </w:r>
      <w:bookmarkEnd w:id="32"/>
      <w:r>
        <w:tab/>
      </w:r>
    </w:p>
    <w:p w14:paraId="2184D284" w14:textId="77777777" w:rsidR="00C06CE9" w:rsidRPr="00C06CE9" w:rsidRDefault="00C06CE9" w:rsidP="00C06CE9"/>
    <w:p w14:paraId="13BBAD73" w14:textId="70915DFD" w:rsidR="002F18D0" w:rsidRPr="002F18D0" w:rsidRDefault="002F18D0" w:rsidP="00C06CE9">
      <w:pPr>
        <w:ind w:firstLine="708"/>
        <w:jc w:val="both"/>
      </w:pPr>
      <w:r>
        <w:t xml:space="preserve">Une des demandes du client que nous n’avons pour le moment pas </w:t>
      </w:r>
      <w:r w:rsidR="00FF78EB">
        <w:t>commenc</w:t>
      </w:r>
      <w:r w:rsidR="00B37332">
        <w:t>é</w:t>
      </w:r>
      <w:r w:rsidR="00FF78EB">
        <w:t xml:space="preserve"> à traiter est la liaison du système avec le programme LabView. Cela permettra à notre client de pouvoir modifier plus aisément les paramètres de fonctionnement, de lancer les mesures et d’analyser rapidement les résultats.</w:t>
      </w:r>
    </w:p>
    <w:p w14:paraId="7233F7E1" w14:textId="5A4070F5" w:rsidR="00960B9D" w:rsidRDefault="00FF78EB" w:rsidP="00C06CE9">
      <w:pPr>
        <w:ind w:firstLine="708"/>
        <w:jc w:val="both"/>
      </w:pPr>
      <w:r>
        <w:t>Enfin le client souhaiterait que l’on rétrécisse notre système afin de le rendre plus aisément transportable. Pour cette demande nous allons la traiter lors des prochaines séances de projet afin d’avoir d’abord la liste des éléments que l’on va devoir incorporer.</w:t>
      </w:r>
    </w:p>
    <w:p w14:paraId="3964B15A" w14:textId="77777777" w:rsidR="00960B9D" w:rsidRDefault="00960B9D" w:rsidP="00960B9D"/>
    <w:p w14:paraId="7702431B" w14:textId="26E44288" w:rsidR="2D3FFAFA" w:rsidRDefault="2D3FFAFA" w:rsidP="585145A2">
      <w:pPr>
        <w:pStyle w:val="Titre1"/>
      </w:pPr>
      <w:bookmarkStart w:id="33" w:name="_Toc70706231"/>
      <w:r>
        <w:lastRenderedPageBreak/>
        <w:t>Conclusion</w:t>
      </w:r>
      <w:bookmarkEnd w:id="33"/>
    </w:p>
    <w:p w14:paraId="1DD91BEC" w14:textId="77777777" w:rsidR="00C83C93" w:rsidRPr="00C83C93" w:rsidRDefault="00C83C93" w:rsidP="00C83C93"/>
    <w:p w14:paraId="7DC8B5F1" w14:textId="2A96AB33" w:rsidR="0B01804E" w:rsidRDefault="00904F47" w:rsidP="009C3A85">
      <w:pPr>
        <w:ind w:firstLine="708"/>
        <w:jc w:val="both"/>
      </w:pPr>
      <w:r>
        <w:t>Nous avons bien entamé les modifications. Le nouveau système de calcul de l’absorbance manque de réglage mais il fonctionne. L</w:t>
      </w:r>
      <w:r w:rsidR="0B01804E">
        <w:t>a commande de la pompe en sens de rotation est fonctionnelle. Sa commande en vitesse variable est fonctionnelle cependant sa vitesse est faible due au manque de tension en entrée (5V au lieu des 6V nécessaire pour que la pompe fonctionne normalement).</w:t>
      </w:r>
    </w:p>
    <w:p w14:paraId="5B8C8FC5" w14:textId="13CFB92F" w:rsidR="00904F47" w:rsidRDefault="00904F47" w:rsidP="009C3A85">
      <w:pPr>
        <w:ind w:firstLine="708"/>
        <w:jc w:val="both"/>
      </w:pPr>
      <w:r>
        <w:t>Nous pensons donc grâce à notre avancé</w:t>
      </w:r>
      <w:r w:rsidR="00B37332">
        <w:t>e</w:t>
      </w:r>
      <w:r>
        <w:t xml:space="preserve"> pouvoir assurer à notre client une remise d’un produit fini en fin de projet en 5A.</w:t>
      </w:r>
    </w:p>
    <w:p w14:paraId="3D60C45E" w14:textId="77777777" w:rsidR="00960B9D" w:rsidRDefault="00960B9D" w:rsidP="00960B9D"/>
    <w:p w14:paraId="4EFB8B69" w14:textId="77777777" w:rsidR="00960B9D" w:rsidRDefault="00960B9D" w:rsidP="00960B9D"/>
    <w:p w14:paraId="2458709D" w14:textId="77777777" w:rsidR="00960B9D" w:rsidRDefault="00960B9D" w:rsidP="00960B9D"/>
    <w:p w14:paraId="3D80E431" w14:textId="77777777" w:rsidR="00960B9D" w:rsidRDefault="00960B9D" w:rsidP="00960B9D"/>
    <w:p w14:paraId="7E3442A9" w14:textId="77777777" w:rsidR="00960B9D" w:rsidRDefault="00960B9D" w:rsidP="00960B9D"/>
    <w:p w14:paraId="13DE646A" w14:textId="77777777" w:rsidR="00960B9D" w:rsidRDefault="00960B9D" w:rsidP="00960B9D"/>
    <w:p w14:paraId="1BBDF0B5" w14:textId="77777777" w:rsidR="00960B9D" w:rsidRDefault="00960B9D" w:rsidP="00960B9D"/>
    <w:p w14:paraId="77193E9B" w14:textId="77777777" w:rsidR="00960B9D" w:rsidRDefault="00960B9D" w:rsidP="00960B9D"/>
    <w:p w14:paraId="40718845" w14:textId="77777777" w:rsidR="00960B9D" w:rsidRDefault="00960B9D" w:rsidP="00960B9D"/>
    <w:p w14:paraId="4575F765" w14:textId="77777777" w:rsidR="00960B9D" w:rsidRDefault="00960B9D" w:rsidP="00960B9D"/>
    <w:p w14:paraId="04B39955" w14:textId="77777777" w:rsidR="00960B9D" w:rsidRDefault="00960B9D" w:rsidP="00960B9D"/>
    <w:p w14:paraId="2BDBCF9E" w14:textId="77777777" w:rsidR="00960B9D" w:rsidRDefault="00960B9D" w:rsidP="00960B9D"/>
    <w:p w14:paraId="099FE0ED" w14:textId="77777777" w:rsidR="00960B9D" w:rsidRDefault="00960B9D" w:rsidP="00960B9D"/>
    <w:p w14:paraId="59BABF74" w14:textId="77777777" w:rsidR="00960B9D" w:rsidRDefault="00960B9D" w:rsidP="00960B9D"/>
    <w:p w14:paraId="481C77A1" w14:textId="77777777" w:rsidR="00960B9D" w:rsidRDefault="00960B9D" w:rsidP="00960B9D"/>
    <w:p w14:paraId="5E2F3C54" w14:textId="77777777" w:rsidR="00960B9D" w:rsidRDefault="00960B9D" w:rsidP="00960B9D"/>
    <w:p w14:paraId="4FB3883B" w14:textId="77777777" w:rsidR="00960B9D" w:rsidRDefault="00960B9D" w:rsidP="00960B9D"/>
    <w:p w14:paraId="42DE559E" w14:textId="77777777" w:rsidR="00960B9D" w:rsidRDefault="00960B9D" w:rsidP="00960B9D"/>
    <w:p w14:paraId="737780AD" w14:textId="77777777" w:rsidR="00960B9D" w:rsidRDefault="00960B9D" w:rsidP="00960B9D"/>
    <w:p w14:paraId="1DFA0868" w14:textId="77777777" w:rsidR="00960B9D" w:rsidRDefault="00960B9D" w:rsidP="00960B9D"/>
    <w:p w14:paraId="4536EB6D" w14:textId="77777777" w:rsidR="00960B9D" w:rsidRDefault="00960B9D" w:rsidP="00960B9D"/>
    <w:p w14:paraId="02FE8879" w14:textId="77777777" w:rsidR="00960B9D" w:rsidRDefault="00960B9D" w:rsidP="00960B9D"/>
    <w:p w14:paraId="47B0A029" w14:textId="77777777" w:rsidR="00960B9D" w:rsidRDefault="00960B9D" w:rsidP="00960B9D"/>
    <w:p w14:paraId="50747C48" w14:textId="77777777" w:rsidR="00960B9D" w:rsidRDefault="00960B9D" w:rsidP="00960B9D"/>
    <w:p w14:paraId="206DC0E1" w14:textId="45240A7F" w:rsidR="00960B9D" w:rsidRDefault="2D3FFAFA" w:rsidP="585145A2">
      <w:pPr>
        <w:rPr>
          <w:sz w:val="32"/>
          <w:szCs w:val="32"/>
        </w:rPr>
      </w:pPr>
      <w:r w:rsidRPr="585145A2">
        <w:rPr>
          <w:sz w:val="32"/>
          <w:szCs w:val="32"/>
        </w:rPr>
        <w:lastRenderedPageBreak/>
        <w:t>Bilan personnel</w:t>
      </w:r>
    </w:p>
    <w:p w14:paraId="03D7D3F5" w14:textId="77777777" w:rsidR="00C96B22" w:rsidRDefault="00C96B22" w:rsidP="585145A2">
      <w:pPr>
        <w:rPr>
          <w:sz w:val="32"/>
          <w:szCs w:val="32"/>
        </w:rPr>
      </w:pPr>
    </w:p>
    <w:p w14:paraId="0AF4E9D7" w14:textId="1A74F540" w:rsidR="00DF2CBD" w:rsidRDefault="00DF2CBD" w:rsidP="00C96B22">
      <w:pPr>
        <w:ind w:firstLine="708"/>
        <w:jc w:val="both"/>
        <w:rPr>
          <w:sz w:val="24"/>
          <w:szCs w:val="24"/>
        </w:rPr>
      </w:pPr>
      <w:r>
        <w:rPr>
          <w:sz w:val="24"/>
          <w:szCs w:val="24"/>
        </w:rPr>
        <w:t xml:space="preserve">Bastien : </w:t>
      </w:r>
    </w:p>
    <w:p w14:paraId="13F1552B" w14:textId="0D758BF0" w:rsidR="00DF2CBD" w:rsidRDefault="00DF2CBD" w:rsidP="00C96B22">
      <w:pPr>
        <w:ind w:firstLine="708"/>
        <w:jc w:val="both"/>
        <w:rPr>
          <w:sz w:val="24"/>
          <w:szCs w:val="24"/>
        </w:rPr>
      </w:pPr>
      <w:r>
        <w:rPr>
          <w:sz w:val="24"/>
          <w:szCs w:val="24"/>
        </w:rPr>
        <w:t>J’ai apprécié réaliser cet avant-projet. Il m’a permis de découvrir un projet concret avec un produit fini à livrer au client. J’ai pu découvrir de nouvelles notions afin de réaliser le prototype mais j’ai également appris à planifier un projet. Le fait de travailler en binôme m’a permis de progresser dans mes compétences de travail en équipe.</w:t>
      </w:r>
    </w:p>
    <w:p w14:paraId="1852A125" w14:textId="77777777" w:rsidR="00C96B22" w:rsidRDefault="00C96B22" w:rsidP="00C96B22">
      <w:pPr>
        <w:ind w:firstLine="708"/>
        <w:jc w:val="both"/>
        <w:rPr>
          <w:sz w:val="24"/>
          <w:szCs w:val="24"/>
        </w:rPr>
      </w:pPr>
    </w:p>
    <w:p w14:paraId="46DAC025" w14:textId="64332DE7" w:rsidR="00DF2CBD" w:rsidRDefault="00DF2CBD" w:rsidP="00C96B22">
      <w:pPr>
        <w:ind w:firstLine="708"/>
        <w:jc w:val="both"/>
        <w:rPr>
          <w:sz w:val="24"/>
          <w:szCs w:val="24"/>
        </w:rPr>
      </w:pPr>
      <w:r>
        <w:rPr>
          <w:sz w:val="24"/>
          <w:szCs w:val="24"/>
        </w:rPr>
        <w:t xml:space="preserve">Jeremy : </w:t>
      </w:r>
    </w:p>
    <w:p w14:paraId="5F796487" w14:textId="12B37DFC" w:rsidR="0B01804E" w:rsidRDefault="0B01804E" w:rsidP="00C96B22">
      <w:pPr>
        <w:ind w:firstLine="708"/>
        <w:jc w:val="both"/>
        <w:rPr>
          <w:sz w:val="24"/>
          <w:szCs w:val="24"/>
        </w:rPr>
      </w:pPr>
      <w:r w:rsidRPr="0B01804E">
        <w:rPr>
          <w:sz w:val="24"/>
          <w:szCs w:val="24"/>
        </w:rPr>
        <w:t>Cette expérience permet de visualiser l’organisation complète d’un projet. De plus, il a fallu comprendre l’ensemble des acteurs impliqués dans ce projet et prévenir les éventuels risques liés aux diverses livraisons et aux défaillances techniques. La mise en œuvre d’un prototype fonctionnel permet de déceler des erreurs plus facilement et comprendre les besoins du client.</w:t>
      </w:r>
    </w:p>
    <w:p w14:paraId="1D5D9C08" w14:textId="77777777" w:rsidR="00960B9D" w:rsidRDefault="00960B9D" w:rsidP="585145A2">
      <w:pPr>
        <w:rPr>
          <w:sz w:val="32"/>
          <w:szCs w:val="32"/>
        </w:rPr>
      </w:pPr>
    </w:p>
    <w:p w14:paraId="10F428E0" w14:textId="77777777" w:rsidR="00960B9D" w:rsidRDefault="00960B9D" w:rsidP="585145A2">
      <w:pPr>
        <w:rPr>
          <w:sz w:val="32"/>
          <w:szCs w:val="32"/>
        </w:rPr>
      </w:pPr>
    </w:p>
    <w:p w14:paraId="44B0FD73" w14:textId="77777777" w:rsidR="00960B9D" w:rsidRDefault="00960B9D" w:rsidP="585145A2">
      <w:pPr>
        <w:rPr>
          <w:sz w:val="32"/>
          <w:szCs w:val="32"/>
        </w:rPr>
      </w:pPr>
    </w:p>
    <w:p w14:paraId="4A2C0DD9" w14:textId="77777777" w:rsidR="00960B9D" w:rsidRDefault="00960B9D" w:rsidP="585145A2">
      <w:pPr>
        <w:rPr>
          <w:sz w:val="32"/>
          <w:szCs w:val="32"/>
        </w:rPr>
      </w:pPr>
    </w:p>
    <w:p w14:paraId="2B66176D" w14:textId="77777777" w:rsidR="00960B9D" w:rsidRDefault="00960B9D" w:rsidP="585145A2">
      <w:pPr>
        <w:rPr>
          <w:sz w:val="32"/>
          <w:szCs w:val="32"/>
        </w:rPr>
      </w:pPr>
    </w:p>
    <w:p w14:paraId="6225BB44" w14:textId="77777777" w:rsidR="00960B9D" w:rsidRDefault="00960B9D" w:rsidP="585145A2">
      <w:pPr>
        <w:rPr>
          <w:sz w:val="32"/>
          <w:szCs w:val="32"/>
        </w:rPr>
      </w:pPr>
    </w:p>
    <w:p w14:paraId="51798F53" w14:textId="77777777" w:rsidR="00960B9D" w:rsidRDefault="00960B9D" w:rsidP="585145A2">
      <w:pPr>
        <w:rPr>
          <w:sz w:val="32"/>
          <w:szCs w:val="32"/>
        </w:rPr>
      </w:pPr>
    </w:p>
    <w:p w14:paraId="1F86E80E" w14:textId="77777777" w:rsidR="00960B9D" w:rsidRDefault="00960B9D" w:rsidP="585145A2">
      <w:pPr>
        <w:rPr>
          <w:sz w:val="32"/>
          <w:szCs w:val="32"/>
        </w:rPr>
      </w:pPr>
    </w:p>
    <w:p w14:paraId="16F2A7F9" w14:textId="77777777" w:rsidR="00960B9D" w:rsidRDefault="00960B9D" w:rsidP="585145A2">
      <w:pPr>
        <w:rPr>
          <w:sz w:val="32"/>
          <w:szCs w:val="32"/>
        </w:rPr>
      </w:pPr>
    </w:p>
    <w:p w14:paraId="2FD987BE" w14:textId="77777777" w:rsidR="00960B9D" w:rsidRDefault="00960B9D" w:rsidP="585145A2">
      <w:pPr>
        <w:rPr>
          <w:sz w:val="32"/>
          <w:szCs w:val="32"/>
        </w:rPr>
      </w:pPr>
    </w:p>
    <w:p w14:paraId="7BE75A94" w14:textId="77777777" w:rsidR="00960B9D" w:rsidRDefault="00960B9D" w:rsidP="585145A2">
      <w:pPr>
        <w:rPr>
          <w:sz w:val="32"/>
          <w:szCs w:val="32"/>
        </w:rPr>
      </w:pPr>
    </w:p>
    <w:p w14:paraId="6B464445" w14:textId="77777777" w:rsidR="00960B9D" w:rsidRDefault="00960B9D" w:rsidP="585145A2">
      <w:pPr>
        <w:rPr>
          <w:sz w:val="32"/>
          <w:szCs w:val="32"/>
        </w:rPr>
      </w:pPr>
    </w:p>
    <w:p w14:paraId="3E097CC4" w14:textId="77777777" w:rsidR="00960B9D" w:rsidRDefault="00960B9D" w:rsidP="585145A2">
      <w:pPr>
        <w:rPr>
          <w:sz w:val="32"/>
          <w:szCs w:val="32"/>
        </w:rPr>
      </w:pPr>
    </w:p>
    <w:p w14:paraId="75641BFE" w14:textId="77777777" w:rsidR="00960B9D" w:rsidRDefault="00960B9D" w:rsidP="585145A2">
      <w:pPr>
        <w:rPr>
          <w:sz w:val="32"/>
          <w:szCs w:val="32"/>
        </w:rPr>
      </w:pPr>
    </w:p>
    <w:p w14:paraId="71E77691" w14:textId="75AF12B5" w:rsidR="00904F47" w:rsidRDefault="0B01804E" w:rsidP="585145A2">
      <w:pPr>
        <w:rPr>
          <w:sz w:val="32"/>
          <w:szCs w:val="32"/>
        </w:rPr>
      </w:pPr>
      <w:r w:rsidRPr="0B01804E">
        <w:rPr>
          <w:sz w:val="32"/>
          <w:szCs w:val="32"/>
        </w:rPr>
        <w:lastRenderedPageBreak/>
        <w:t>Webographie</w:t>
      </w:r>
    </w:p>
    <w:p w14:paraId="586DAAA1" w14:textId="341D519A" w:rsidR="002D46AC" w:rsidRDefault="002D46AC" w:rsidP="585145A2">
      <w:pPr>
        <w:rPr>
          <w:sz w:val="32"/>
          <w:szCs w:val="32"/>
        </w:rPr>
      </w:pPr>
    </w:p>
    <w:p w14:paraId="63D0517E" w14:textId="7DC860C3" w:rsidR="00471CD0" w:rsidRPr="00471CD0" w:rsidRDefault="00471CD0" w:rsidP="00471CD0">
      <w:pPr>
        <w:rPr>
          <w:sz w:val="24"/>
          <w:szCs w:val="24"/>
        </w:rPr>
      </w:pPr>
      <w:r w:rsidRPr="00471CD0">
        <w:rPr>
          <w:sz w:val="24"/>
          <w:szCs w:val="24"/>
        </w:rPr>
        <w:t xml:space="preserve">Datasheet : </w:t>
      </w:r>
    </w:p>
    <w:p w14:paraId="0B352782" w14:textId="415D545B" w:rsidR="00471CD0" w:rsidRPr="00471CD0" w:rsidRDefault="008F2DFD" w:rsidP="00471CD0">
      <w:pPr>
        <w:rPr>
          <w:sz w:val="24"/>
          <w:szCs w:val="24"/>
        </w:rPr>
      </w:pPr>
      <w:hyperlink r:id="rId31" w:history="1">
        <w:r w:rsidR="00471CD0" w:rsidRPr="00471CD0">
          <w:rPr>
            <w:rStyle w:val="Lienhypertexte"/>
            <w:sz w:val="24"/>
            <w:szCs w:val="24"/>
          </w:rPr>
          <w:t>https://www.alldatasheet.com/</w:t>
        </w:r>
      </w:hyperlink>
    </w:p>
    <w:p w14:paraId="40125A3B" w14:textId="0B7786F0" w:rsidR="00904F47" w:rsidRDefault="00904F47" w:rsidP="295CC693">
      <w:pPr>
        <w:rPr>
          <w:sz w:val="24"/>
          <w:szCs w:val="24"/>
        </w:rPr>
      </w:pPr>
      <w:r>
        <w:rPr>
          <w:sz w:val="24"/>
          <w:szCs w:val="24"/>
        </w:rPr>
        <w:t>Principe de l’absorbance </w:t>
      </w:r>
      <w:r w:rsidR="002F0990">
        <w:rPr>
          <w:sz w:val="24"/>
          <w:szCs w:val="24"/>
        </w:rPr>
        <w:t xml:space="preserve">avec une photodiode </w:t>
      </w:r>
      <w:r>
        <w:rPr>
          <w:sz w:val="24"/>
          <w:szCs w:val="24"/>
        </w:rPr>
        <w:t xml:space="preserve">: </w:t>
      </w:r>
    </w:p>
    <w:p w14:paraId="099926E9" w14:textId="14D69693" w:rsidR="00904F47" w:rsidRDefault="008F2DFD" w:rsidP="295CC693">
      <w:pPr>
        <w:rPr>
          <w:sz w:val="24"/>
          <w:szCs w:val="24"/>
        </w:rPr>
      </w:pPr>
      <w:hyperlink r:id="rId32" w:history="1">
        <w:r w:rsidR="002F0990" w:rsidRPr="008857B9">
          <w:rPr>
            <w:rStyle w:val="Lienhypertexte"/>
            <w:sz w:val="24"/>
            <w:szCs w:val="24"/>
          </w:rPr>
          <w:t>https://fr.wikipedia.org/wiki/Photodiode</w:t>
        </w:r>
      </w:hyperlink>
    </w:p>
    <w:p w14:paraId="6FD5EC68" w14:textId="119DE5C5" w:rsidR="002F0990" w:rsidRDefault="002F0990" w:rsidP="295CC693">
      <w:pPr>
        <w:rPr>
          <w:sz w:val="24"/>
          <w:szCs w:val="24"/>
        </w:rPr>
      </w:pPr>
      <w:r>
        <w:rPr>
          <w:sz w:val="24"/>
          <w:szCs w:val="24"/>
        </w:rPr>
        <w:t xml:space="preserve">Utilisation d’une photodiode : </w:t>
      </w:r>
    </w:p>
    <w:p w14:paraId="4658C9CC" w14:textId="050B87E7" w:rsidR="002F0990" w:rsidRDefault="008F2DFD" w:rsidP="295CC693">
      <w:pPr>
        <w:rPr>
          <w:sz w:val="24"/>
          <w:szCs w:val="24"/>
        </w:rPr>
      </w:pPr>
      <w:hyperlink r:id="rId33" w:history="1">
        <w:r w:rsidR="002F0990" w:rsidRPr="000903D1">
          <w:rPr>
            <w:rStyle w:val="Lienhypertexte"/>
            <w:sz w:val="24"/>
            <w:szCs w:val="24"/>
          </w:rPr>
          <w:t>https://laboiteaphysique.fr/site2/index.php/electronique/mise-en-oeuvre-dune-photodiode</w:t>
        </w:r>
      </w:hyperlink>
    </w:p>
    <w:p w14:paraId="6476827F" w14:textId="31165046" w:rsidR="0B01804E" w:rsidRDefault="295CC693" w:rsidP="295CC693">
      <w:pPr>
        <w:rPr>
          <w:sz w:val="24"/>
          <w:szCs w:val="24"/>
        </w:rPr>
      </w:pPr>
      <w:r w:rsidRPr="295CC693">
        <w:rPr>
          <w:sz w:val="24"/>
          <w:szCs w:val="24"/>
        </w:rPr>
        <w:t>Variation de la vitesse d’un moteur :</w:t>
      </w:r>
    </w:p>
    <w:p w14:paraId="2BE82261" w14:textId="47304B34" w:rsidR="0B01804E" w:rsidRDefault="008F2DFD" w:rsidP="295CC693">
      <w:pPr>
        <w:rPr>
          <w:sz w:val="24"/>
          <w:szCs w:val="24"/>
        </w:rPr>
      </w:pPr>
      <w:hyperlink r:id="rId34">
        <w:r w:rsidR="295CC693" w:rsidRPr="295CC693">
          <w:rPr>
            <w:rStyle w:val="Lienhypertexte"/>
            <w:sz w:val="24"/>
            <w:szCs w:val="24"/>
          </w:rPr>
          <w:t>https://electrotoile.eu/arduino-variation-vitesse-moteur-courant-continu.php</w:t>
        </w:r>
      </w:hyperlink>
    </w:p>
    <w:p w14:paraId="3A23F2FF" w14:textId="3AE8E8D5" w:rsidR="0B01804E" w:rsidRDefault="295CC693" w:rsidP="295CC693">
      <w:pPr>
        <w:rPr>
          <w:sz w:val="24"/>
          <w:szCs w:val="24"/>
        </w:rPr>
      </w:pPr>
      <w:r w:rsidRPr="295CC693">
        <w:rPr>
          <w:sz w:val="24"/>
          <w:szCs w:val="24"/>
        </w:rPr>
        <w:t>Contrôler le sens de rotation d’un moteur :</w:t>
      </w:r>
    </w:p>
    <w:p w14:paraId="037998F8" w14:textId="47793362" w:rsidR="295CC693" w:rsidRDefault="008F2DFD" w:rsidP="295CC693">
      <w:pPr>
        <w:rPr>
          <w:rStyle w:val="Lienhypertexte"/>
          <w:sz w:val="24"/>
          <w:szCs w:val="24"/>
        </w:rPr>
      </w:pPr>
      <w:hyperlink r:id="rId35">
        <w:r w:rsidR="295CC693" w:rsidRPr="295CC693">
          <w:rPr>
            <w:rStyle w:val="Lienhypertexte"/>
            <w:sz w:val="24"/>
            <w:szCs w:val="24"/>
          </w:rPr>
          <w:t>https://electrotoile.eu/arduino-moteur-DC-shield.php</w:t>
        </w:r>
      </w:hyperlink>
    </w:p>
    <w:p w14:paraId="0FB4FF0F" w14:textId="77777777" w:rsidR="00471CD0" w:rsidRDefault="00471CD0" w:rsidP="295CC693">
      <w:pPr>
        <w:rPr>
          <w:sz w:val="24"/>
          <w:szCs w:val="24"/>
        </w:rPr>
      </w:pPr>
    </w:p>
    <w:p w14:paraId="09BEC50B" w14:textId="2F83D272" w:rsidR="295CC693" w:rsidRDefault="295CC693" w:rsidP="295CC693">
      <w:pPr>
        <w:rPr>
          <w:sz w:val="32"/>
          <w:szCs w:val="32"/>
        </w:rPr>
      </w:pPr>
    </w:p>
    <w:p w14:paraId="1120DD87" w14:textId="6CB451F7" w:rsidR="0B01804E" w:rsidRDefault="0B01804E" w:rsidP="0B01804E">
      <w:pPr>
        <w:rPr>
          <w:sz w:val="32"/>
          <w:szCs w:val="32"/>
        </w:rPr>
      </w:pPr>
    </w:p>
    <w:p w14:paraId="17A6F060" w14:textId="1E8C361E" w:rsidR="2D3FFAFA" w:rsidRDefault="2D3FFAFA" w:rsidP="585145A2">
      <w:pPr>
        <w:rPr>
          <w:sz w:val="32"/>
          <w:szCs w:val="32"/>
        </w:rPr>
      </w:pPr>
    </w:p>
    <w:p w14:paraId="029F8C61" w14:textId="77777777" w:rsidR="00960B9D" w:rsidRDefault="00960B9D" w:rsidP="585145A2">
      <w:pPr>
        <w:rPr>
          <w:sz w:val="32"/>
          <w:szCs w:val="32"/>
        </w:rPr>
      </w:pPr>
    </w:p>
    <w:p w14:paraId="4E166CDB" w14:textId="77777777" w:rsidR="00960B9D" w:rsidRDefault="00960B9D" w:rsidP="585145A2">
      <w:pPr>
        <w:rPr>
          <w:sz w:val="32"/>
          <w:szCs w:val="32"/>
        </w:rPr>
      </w:pPr>
    </w:p>
    <w:p w14:paraId="3620C68F" w14:textId="77777777" w:rsidR="00960B9D" w:rsidRDefault="00960B9D" w:rsidP="585145A2">
      <w:pPr>
        <w:rPr>
          <w:sz w:val="32"/>
          <w:szCs w:val="32"/>
        </w:rPr>
      </w:pPr>
    </w:p>
    <w:p w14:paraId="120C12E4" w14:textId="77777777" w:rsidR="00960B9D" w:rsidRDefault="00960B9D" w:rsidP="585145A2">
      <w:pPr>
        <w:rPr>
          <w:sz w:val="32"/>
          <w:szCs w:val="32"/>
        </w:rPr>
      </w:pPr>
    </w:p>
    <w:p w14:paraId="728F6D3D" w14:textId="77777777" w:rsidR="00960B9D" w:rsidRDefault="00960B9D" w:rsidP="585145A2">
      <w:pPr>
        <w:rPr>
          <w:sz w:val="32"/>
          <w:szCs w:val="32"/>
        </w:rPr>
      </w:pPr>
    </w:p>
    <w:p w14:paraId="62B64000" w14:textId="77777777" w:rsidR="00960B9D" w:rsidRDefault="00960B9D" w:rsidP="585145A2">
      <w:pPr>
        <w:rPr>
          <w:sz w:val="32"/>
          <w:szCs w:val="32"/>
        </w:rPr>
      </w:pPr>
    </w:p>
    <w:p w14:paraId="2568FEA6" w14:textId="77777777" w:rsidR="00960B9D" w:rsidRDefault="00960B9D" w:rsidP="585145A2">
      <w:pPr>
        <w:rPr>
          <w:sz w:val="32"/>
          <w:szCs w:val="32"/>
        </w:rPr>
      </w:pPr>
    </w:p>
    <w:p w14:paraId="75A90500" w14:textId="77777777" w:rsidR="00960B9D" w:rsidRDefault="00960B9D" w:rsidP="585145A2">
      <w:pPr>
        <w:rPr>
          <w:sz w:val="32"/>
          <w:szCs w:val="32"/>
        </w:rPr>
      </w:pPr>
    </w:p>
    <w:p w14:paraId="3F9007F4" w14:textId="77777777" w:rsidR="00960B9D" w:rsidRDefault="00960B9D" w:rsidP="585145A2">
      <w:pPr>
        <w:rPr>
          <w:sz w:val="32"/>
          <w:szCs w:val="32"/>
        </w:rPr>
      </w:pPr>
    </w:p>
    <w:p w14:paraId="496831D6" w14:textId="77777777" w:rsidR="00960B9D" w:rsidRDefault="00960B9D" w:rsidP="585145A2">
      <w:pPr>
        <w:rPr>
          <w:sz w:val="32"/>
          <w:szCs w:val="32"/>
        </w:rPr>
      </w:pPr>
    </w:p>
    <w:p w14:paraId="43E1B756" w14:textId="77777777" w:rsidR="00960B9D" w:rsidRDefault="00960B9D" w:rsidP="585145A2">
      <w:pPr>
        <w:rPr>
          <w:sz w:val="32"/>
          <w:szCs w:val="32"/>
        </w:rPr>
      </w:pPr>
    </w:p>
    <w:p w14:paraId="3C97E8A6" w14:textId="77777777" w:rsidR="00960B9D" w:rsidRDefault="00960B9D" w:rsidP="585145A2">
      <w:pPr>
        <w:rPr>
          <w:sz w:val="32"/>
          <w:szCs w:val="32"/>
        </w:rPr>
      </w:pPr>
    </w:p>
    <w:p w14:paraId="7E06EE9A" w14:textId="13F2A282" w:rsidR="2D3FFAFA" w:rsidRDefault="2D3FFAFA" w:rsidP="585145A2">
      <w:pPr>
        <w:rPr>
          <w:sz w:val="32"/>
          <w:szCs w:val="32"/>
        </w:rPr>
      </w:pPr>
      <w:r w:rsidRPr="585145A2">
        <w:rPr>
          <w:sz w:val="32"/>
          <w:szCs w:val="32"/>
        </w:rPr>
        <w:t>Table des annexes</w:t>
      </w:r>
    </w:p>
    <w:p w14:paraId="4E383DC6" w14:textId="77777777" w:rsidR="000024B7" w:rsidRDefault="000024B7" w:rsidP="585145A2">
      <w:pPr>
        <w:rPr>
          <w:sz w:val="32"/>
          <w:szCs w:val="32"/>
        </w:rPr>
      </w:pPr>
    </w:p>
    <w:p w14:paraId="4F9E97D6" w14:textId="419BFF04" w:rsidR="00960B9D" w:rsidRDefault="005E78FA" w:rsidP="585145A2">
      <w:pPr>
        <w:rPr>
          <w:sz w:val="24"/>
          <w:szCs w:val="24"/>
        </w:rPr>
      </w:pPr>
      <w:r w:rsidRPr="005E78FA">
        <w:rPr>
          <w:sz w:val="24"/>
          <w:szCs w:val="24"/>
        </w:rPr>
        <w:t>Code de test de la lecture de la photodiode en variant les leds</w:t>
      </w:r>
      <w:r>
        <w:rPr>
          <w:sz w:val="24"/>
          <w:szCs w:val="24"/>
        </w:rPr>
        <w:t xml:space="preserve"> …………………………………………… I </w:t>
      </w:r>
    </w:p>
    <w:p w14:paraId="7DA4239B" w14:textId="2B138AD6" w:rsidR="005E78FA" w:rsidRDefault="005E78FA" w:rsidP="005E78FA">
      <w:pPr>
        <w:rPr>
          <w:sz w:val="24"/>
          <w:szCs w:val="24"/>
        </w:rPr>
      </w:pPr>
      <w:r w:rsidRPr="005E78FA">
        <w:rPr>
          <w:sz w:val="24"/>
          <w:szCs w:val="24"/>
        </w:rPr>
        <w:t xml:space="preserve">Code de test de la luminosité automatique sur la Led blanche </w:t>
      </w:r>
      <w:r>
        <w:rPr>
          <w:sz w:val="24"/>
          <w:szCs w:val="24"/>
        </w:rPr>
        <w:t>…………………………………………… II</w:t>
      </w:r>
    </w:p>
    <w:p w14:paraId="27C1F9A7" w14:textId="7A912B83" w:rsidR="005E78FA" w:rsidRPr="005E78FA" w:rsidRDefault="005E78FA" w:rsidP="005E78FA">
      <w:pPr>
        <w:rPr>
          <w:sz w:val="28"/>
          <w:szCs w:val="28"/>
        </w:rPr>
      </w:pPr>
      <w:r w:rsidRPr="005E78FA">
        <w:rPr>
          <w:sz w:val="24"/>
          <w:szCs w:val="24"/>
        </w:rPr>
        <w:t>Code de test de la pompe sur Arduino Uno</w:t>
      </w:r>
      <w:r>
        <w:rPr>
          <w:sz w:val="24"/>
          <w:szCs w:val="24"/>
        </w:rPr>
        <w:t xml:space="preserve"> ………………………………………………………………………. III</w:t>
      </w:r>
    </w:p>
    <w:p w14:paraId="4EB67B01" w14:textId="77777777" w:rsidR="005E78FA" w:rsidRPr="005E78FA" w:rsidRDefault="005E78FA" w:rsidP="005E78FA">
      <w:pPr>
        <w:rPr>
          <w:sz w:val="24"/>
          <w:szCs w:val="24"/>
        </w:rPr>
      </w:pPr>
    </w:p>
    <w:p w14:paraId="66C93A23" w14:textId="77777777" w:rsidR="00960B9D" w:rsidRDefault="00960B9D" w:rsidP="585145A2">
      <w:pPr>
        <w:rPr>
          <w:sz w:val="32"/>
          <w:szCs w:val="32"/>
        </w:rPr>
      </w:pPr>
    </w:p>
    <w:p w14:paraId="2B882A94" w14:textId="77777777" w:rsidR="00960B9D" w:rsidRDefault="00960B9D" w:rsidP="585145A2">
      <w:pPr>
        <w:rPr>
          <w:sz w:val="32"/>
          <w:szCs w:val="32"/>
        </w:rPr>
      </w:pPr>
    </w:p>
    <w:p w14:paraId="2FD36A88" w14:textId="77777777" w:rsidR="00960B9D" w:rsidRDefault="00960B9D" w:rsidP="585145A2">
      <w:pPr>
        <w:rPr>
          <w:sz w:val="32"/>
          <w:szCs w:val="32"/>
        </w:rPr>
      </w:pPr>
    </w:p>
    <w:p w14:paraId="1BF75966" w14:textId="77777777" w:rsidR="00960B9D" w:rsidRDefault="00960B9D" w:rsidP="585145A2">
      <w:pPr>
        <w:rPr>
          <w:sz w:val="32"/>
          <w:szCs w:val="32"/>
        </w:rPr>
      </w:pPr>
    </w:p>
    <w:p w14:paraId="1763A023" w14:textId="77777777" w:rsidR="00960B9D" w:rsidRDefault="00960B9D" w:rsidP="585145A2">
      <w:pPr>
        <w:rPr>
          <w:sz w:val="32"/>
          <w:szCs w:val="32"/>
        </w:rPr>
      </w:pPr>
    </w:p>
    <w:p w14:paraId="677E5535" w14:textId="77777777" w:rsidR="00960B9D" w:rsidRDefault="00960B9D" w:rsidP="585145A2">
      <w:pPr>
        <w:rPr>
          <w:sz w:val="32"/>
          <w:szCs w:val="32"/>
        </w:rPr>
      </w:pPr>
    </w:p>
    <w:p w14:paraId="7E972E00" w14:textId="77777777" w:rsidR="00960B9D" w:rsidRDefault="00960B9D" w:rsidP="585145A2">
      <w:pPr>
        <w:rPr>
          <w:sz w:val="32"/>
          <w:szCs w:val="32"/>
        </w:rPr>
      </w:pPr>
    </w:p>
    <w:p w14:paraId="315CB04B" w14:textId="77777777" w:rsidR="00960B9D" w:rsidRDefault="00960B9D" w:rsidP="585145A2">
      <w:pPr>
        <w:rPr>
          <w:sz w:val="32"/>
          <w:szCs w:val="32"/>
        </w:rPr>
      </w:pPr>
    </w:p>
    <w:p w14:paraId="0380E4BB" w14:textId="77777777" w:rsidR="00960B9D" w:rsidRDefault="00960B9D" w:rsidP="585145A2">
      <w:pPr>
        <w:rPr>
          <w:sz w:val="32"/>
          <w:szCs w:val="32"/>
        </w:rPr>
      </w:pPr>
    </w:p>
    <w:p w14:paraId="0A9C9308" w14:textId="77777777" w:rsidR="00960B9D" w:rsidRDefault="00960B9D" w:rsidP="585145A2">
      <w:pPr>
        <w:rPr>
          <w:sz w:val="32"/>
          <w:szCs w:val="32"/>
        </w:rPr>
      </w:pPr>
    </w:p>
    <w:p w14:paraId="1CF00CAC" w14:textId="77777777" w:rsidR="00960B9D" w:rsidRDefault="00960B9D" w:rsidP="585145A2">
      <w:pPr>
        <w:rPr>
          <w:sz w:val="32"/>
          <w:szCs w:val="32"/>
        </w:rPr>
      </w:pPr>
    </w:p>
    <w:p w14:paraId="13338315" w14:textId="77777777" w:rsidR="00960B9D" w:rsidRDefault="00960B9D" w:rsidP="585145A2">
      <w:pPr>
        <w:rPr>
          <w:sz w:val="32"/>
          <w:szCs w:val="32"/>
        </w:rPr>
      </w:pPr>
    </w:p>
    <w:p w14:paraId="2245AC94" w14:textId="77777777" w:rsidR="00960B9D" w:rsidRDefault="00960B9D" w:rsidP="585145A2">
      <w:pPr>
        <w:rPr>
          <w:sz w:val="32"/>
          <w:szCs w:val="32"/>
        </w:rPr>
      </w:pPr>
    </w:p>
    <w:p w14:paraId="5233B58C" w14:textId="77777777" w:rsidR="00960B9D" w:rsidRDefault="00960B9D" w:rsidP="585145A2">
      <w:pPr>
        <w:rPr>
          <w:sz w:val="32"/>
          <w:szCs w:val="32"/>
        </w:rPr>
      </w:pPr>
    </w:p>
    <w:p w14:paraId="3E156659" w14:textId="77777777" w:rsidR="00960B9D" w:rsidRDefault="00960B9D" w:rsidP="585145A2">
      <w:pPr>
        <w:rPr>
          <w:sz w:val="32"/>
          <w:szCs w:val="32"/>
        </w:rPr>
      </w:pPr>
    </w:p>
    <w:p w14:paraId="79176F14" w14:textId="77777777" w:rsidR="00960B9D" w:rsidRDefault="00960B9D" w:rsidP="585145A2">
      <w:pPr>
        <w:rPr>
          <w:sz w:val="32"/>
          <w:szCs w:val="32"/>
        </w:rPr>
      </w:pPr>
    </w:p>
    <w:p w14:paraId="01A8B157" w14:textId="77777777" w:rsidR="00960B9D" w:rsidRDefault="00960B9D" w:rsidP="585145A2">
      <w:pPr>
        <w:rPr>
          <w:sz w:val="32"/>
          <w:szCs w:val="32"/>
        </w:rPr>
      </w:pPr>
    </w:p>
    <w:p w14:paraId="2E552542" w14:textId="77777777" w:rsidR="00960B9D" w:rsidRDefault="00960B9D" w:rsidP="585145A2">
      <w:pPr>
        <w:rPr>
          <w:sz w:val="32"/>
          <w:szCs w:val="32"/>
        </w:rPr>
      </w:pPr>
    </w:p>
    <w:p w14:paraId="3813C56E" w14:textId="77777777" w:rsidR="00125B34" w:rsidRDefault="00125B34" w:rsidP="585145A2">
      <w:pPr>
        <w:rPr>
          <w:sz w:val="32"/>
          <w:szCs w:val="32"/>
        </w:rPr>
        <w:sectPr w:rsidR="00125B34" w:rsidSect="00C85F5D">
          <w:footerReference w:type="default" r:id="rId36"/>
          <w:pgSz w:w="11906" w:h="16838"/>
          <w:pgMar w:top="1440" w:right="1440" w:bottom="1440" w:left="1440" w:header="720" w:footer="720" w:gutter="0"/>
          <w:pgNumType w:start="1"/>
          <w:cols w:space="720"/>
          <w:docGrid w:linePitch="360"/>
        </w:sectPr>
      </w:pPr>
    </w:p>
    <w:p w14:paraId="5CDD763D" w14:textId="6CBC9CF4" w:rsidR="2D3FFAFA" w:rsidRDefault="2D3FFAFA" w:rsidP="585145A2">
      <w:pPr>
        <w:rPr>
          <w:sz w:val="32"/>
          <w:szCs w:val="32"/>
        </w:rPr>
      </w:pPr>
      <w:r w:rsidRPr="585145A2">
        <w:rPr>
          <w:sz w:val="32"/>
          <w:szCs w:val="32"/>
        </w:rPr>
        <w:lastRenderedPageBreak/>
        <w:t>Annexes</w:t>
      </w:r>
      <w:r w:rsidR="005A24CD">
        <w:rPr>
          <w:sz w:val="32"/>
          <w:szCs w:val="32"/>
        </w:rPr>
        <w:t xml:space="preserve"> : </w:t>
      </w:r>
    </w:p>
    <w:p w14:paraId="1ADE1BF4" w14:textId="77777777" w:rsidR="00BE4BF3" w:rsidRDefault="00BE4BF3" w:rsidP="585145A2">
      <w:pPr>
        <w:rPr>
          <w:sz w:val="32"/>
          <w:szCs w:val="32"/>
        </w:rPr>
      </w:pPr>
    </w:p>
    <w:p w14:paraId="64552893" w14:textId="7D3C2D0B" w:rsidR="008C3337" w:rsidRDefault="008C3337" w:rsidP="0037636C">
      <w:pPr>
        <w:pStyle w:val="Titre2"/>
        <w:ind w:firstLine="708"/>
      </w:pPr>
      <w:r w:rsidRPr="008C3337">
        <w:t xml:space="preserve">Code de test de la lecture de la photodiode en variant les Leds : </w:t>
      </w:r>
    </w:p>
    <w:p w14:paraId="0898F589" w14:textId="77777777" w:rsidR="0037636C" w:rsidRPr="0037636C" w:rsidRDefault="0037636C" w:rsidP="0037636C"/>
    <w:p w14:paraId="470F9034" w14:textId="77777777" w:rsidR="001D2715" w:rsidRPr="001D2715" w:rsidRDefault="001D2715" w:rsidP="001D2715">
      <w:pPr>
        <w:autoSpaceDE w:val="0"/>
        <w:autoSpaceDN w:val="0"/>
        <w:adjustRightInd w:val="0"/>
        <w:spacing w:after="0" w:line="240" w:lineRule="auto"/>
        <w:rPr>
          <w:rFonts w:ascii="Courier New" w:hAnsi="Courier New" w:cs="Courier New"/>
          <w:color w:val="804000"/>
          <w:sz w:val="20"/>
          <w:szCs w:val="20"/>
          <w:highlight w:val="white"/>
          <w:lang w:val="en-US"/>
        </w:rPr>
      </w:pPr>
      <w:r w:rsidRPr="001D2715">
        <w:rPr>
          <w:rFonts w:ascii="Courier New" w:hAnsi="Courier New" w:cs="Courier New"/>
          <w:color w:val="804000"/>
          <w:sz w:val="20"/>
          <w:szCs w:val="20"/>
          <w:highlight w:val="white"/>
          <w:lang w:val="en-US"/>
        </w:rPr>
        <w:t>#include &lt;SPI.h&gt;</w:t>
      </w:r>
    </w:p>
    <w:p w14:paraId="3B1BF9C0" w14:textId="77777777" w:rsidR="001D2715" w:rsidRPr="001D2715"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p>
    <w:p w14:paraId="3B4912F1" w14:textId="77777777" w:rsidR="001D2715" w:rsidRPr="001D2715"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1D2715">
        <w:rPr>
          <w:rFonts w:ascii="Courier New" w:hAnsi="Courier New" w:cs="Courier New"/>
          <w:color w:val="000000"/>
          <w:sz w:val="20"/>
          <w:szCs w:val="20"/>
          <w:highlight w:val="white"/>
          <w:lang w:val="en-US"/>
        </w:rPr>
        <w:t xml:space="preserve">byte data </w:t>
      </w:r>
      <w:r w:rsidRPr="001D2715">
        <w:rPr>
          <w:rFonts w:ascii="Courier New" w:hAnsi="Courier New" w:cs="Courier New"/>
          <w:b/>
          <w:bCs/>
          <w:color w:val="000080"/>
          <w:sz w:val="20"/>
          <w:szCs w:val="20"/>
          <w:highlight w:val="white"/>
          <w:lang w:val="en-US"/>
        </w:rPr>
        <w:t>=</w:t>
      </w:r>
      <w:r w:rsidRPr="001D2715">
        <w:rPr>
          <w:rFonts w:ascii="Courier New" w:hAnsi="Courier New" w:cs="Courier New"/>
          <w:color w:val="000000"/>
          <w:sz w:val="20"/>
          <w:szCs w:val="20"/>
          <w:highlight w:val="white"/>
          <w:lang w:val="en-US"/>
        </w:rPr>
        <w:t xml:space="preserve"> </w:t>
      </w:r>
      <w:r w:rsidRPr="001D2715">
        <w:rPr>
          <w:rFonts w:ascii="Courier New" w:hAnsi="Courier New" w:cs="Courier New"/>
          <w:color w:val="FF8000"/>
          <w:sz w:val="20"/>
          <w:szCs w:val="20"/>
          <w:highlight w:val="white"/>
          <w:lang w:val="en-US"/>
        </w:rPr>
        <w:t>0</w:t>
      </w:r>
      <w:r w:rsidRPr="001D2715">
        <w:rPr>
          <w:rFonts w:ascii="Courier New" w:hAnsi="Courier New" w:cs="Courier New"/>
          <w:b/>
          <w:bCs/>
          <w:color w:val="000080"/>
          <w:sz w:val="20"/>
          <w:szCs w:val="20"/>
          <w:highlight w:val="white"/>
          <w:lang w:val="en-US"/>
        </w:rPr>
        <w:t>;</w:t>
      </w:r>
    </w:p>
    <w:p w14:paraId="7D68795E" w14:textId="77777777" w:rsidR="001D2715" w:rsidRPr="001D2715"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p>
    <w:p w14:paraId="2C0518D7"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8000FF"/>
          <w:sz w:val="20"/>
          <w:szCs w:val="20"/>
          <w:highlight w:val="white"/>
          <w:lang w:val="en-US"/>
        </w:rPr>
        <w:t>const</w:t>
      </w:r>
      <w:r w:rsidRPr="00CD2167">
        <w:rPr>
          <w:rFonts w:ascii="Courier New" w:hAnsi="Courier New" w:cs="Courier New"/>
          <w:color w:val="000000"/>
          <w:sz w:val="20"/>
          <w:szCs w:val="20"/>
          <w:highlight w:val="white"/>
          <w:lang w:val="en-US"/>
        </w:rPr>
        <w:t xml:space="preserve"> </w:t>
      </w:r>
      <w:r w:rsidRPr="00CD2167">
        <w:rPr>
          <w:rFonts w:ascii="Courier New" w:hAnsi="Courier New" w:cs="Courier New"/>
          <w:color w:val="8000FF"/>
          <w:sz w:val="20"/>
          <w:szCs w:val="20"/>
          <w:highlight w:val="white"/>
          <w:lang w:val="en-US"/>
        </w:rPr>
        <w:t>int</w:t>
      </w:r>
      <w:r w:rsidRPr="00CD2167">
        <w:rPr>
          <w:rFonts w:ascii="Courier New" w:hAnsi="Courier New" w:cs="Courier New"/>
          <w:color w:val="000000"/>
          <w:sz w:val="20"/>
          <w:szCs w:val="20"/>
          <w:highlight w:val="white"/>
          <w:lang w:val="en-US"/>
        </w:rPr>
        <w:t xml:space="preserve"> RedCsPin </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w:t>
      </w:r>
      <w:r w:rsidRPr="00CD2167">
        <w:rPr>
          <w:rFonts w:ascii="Courier New" w:hAnsi="Courier New" w:cs="Courier New"/>
          <w:color w:val="FF8000"/>
          <w:sz w:val="20"/>
          <w:szCs w:val="20"/>
          <w:highlight w:val="white"/>
          <w:lang w:val="en-US"/>
        </w:rPr>
        <w:t>10</w:t>
      </w:r>
      <w:r w:rsidRPr="00CD2167">
        <w:rPr>
          <w:rFonts w:ascii="Courier New" w:hAnsi="Courier New" w:cs="Courier New"/>
          <w:b/>
          <w:bCs/>
          <w:color w:val="000080"/>
          <w:sz w:val="20"/>
          <w:szCs w:val="20"/>
          <w:highlight w:val="white"/>
          <w:lang w:val="en-US"/>
        </w:rPr>
        <w:t>;</w:t>
      </w:r>
    </w:p>
    <w:p w14:paraId="5A96B62A"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8000FF"/>
          <w:sz w:val="20"/>
          <w:szCs w:val="20"/>
          <w:highlight w:val="white"/>
          <w:lang w:val="en-US"/>
        </w:rPr>
        <w:t>const</w:t>
      </w:r>
      <w:r w:rsidRPr="00CD2167">
        <w:rPr>
          <w:rFonts w:ascii="Courier New" w:hAnsi="Courier New" w:cs="Courier New"/>
          <w:color w:val="000000"/>
          <w:sz w:val="20"/>
          <w:szCs w:val="20"/>
          <w:highlight w:val="white"/>
          <w:lang w:val="en-US"/>
        </w:rPr>
        <w:t xml:space="preserve"> </w:t>
      </w:r>
      <w:r w:rsidRPr="00CD2167">
        <w:rPr>
          <w:rFonts w:ascii="Courier New" w:hAnsi="Courier New" w:cs="Courier New"/>
          <w:color w:val="8000FF"/>
          <w:sz w:val="20"/>
          <w:szCs w:val="20"/>
          <w:highlight w:val="white"/>
          <w:lang w:val="en-US"/>
        </w:rPr>
        <w:t>int</w:t>
      </w:r>
      <w:r w:rsidRPr="00CD2167">
        <w:rPr>
          <w:rFonts w:ascii="Courier New" w:hAnsi="Courier New" w:cs="Courier New"/>
          <w:color w:val="000000"/>
          <w:sz w:val="20"/>
          <w:szCs w:val="20"/>
          <w:highlight w:val="white"/>
          <w:lang w:val="en-US"/>
        </w:rPr>
        <w:t xml:space="preserve"> WhiteCsPin </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w:t>
      </w:r>
      <w:r w:rsidRPr="00CD2167">
        <w:rPr>
          <w:rFonts w:ascii="Courier New" w:hAnsi="Courier New" w:cs="Courier New"/>
          <w:color w:val="FF8000"/>
          <w:sz w:val="20"/>
          <w:szCs w:val="20"/>
          <w:highlight w:val="white"/>
          <w:lang w:val="en-US"/>
        </w:rPr>
        <w:t>8</w:t>
      </w:r>
      <w:r w:rsidRPr="00CD2167">
        <w:rPr>
          <w:rFonts w:ascii="Courier New" w:hAnsi="Courier New" w:cs="Courier New"/>
          <w:b/>
          <w:bCs/>
          <w:color w:val="000080"/>
          <w:sz w:val="20"/>
          <w:szCs w:val="20"/>
          <w:highlight w:val="white"/>
          <w:lang w:val="en-US"/>
        </w:rPr>
        <w:t>;</w:t>
      </w:r>
    </w:p>
    <w:p w14:paraId="62D73CBA"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8000FF"/>
          <w:sz w:val="20"/>
          <w:szCs w:val="20"/>
          <w:highlight w:val="white"/>
          <w:lang w:val="en-US"/>
        </w:rPr>
        <w:t>const</w:t>
      </w:r>
      <w:r w:rsidRPr="00CD2167">
        <w:rPr>
          <w:rFonts w:ascii="Courier New" w:hAnsi="Courier New" w:cs="Courier New"/>
          <w:color w:val="000000"/>
          <w:sz w:val="20"/>
          <w:szCs w:val="20"/>
          <w:highlight w:val="white"/>
          <w:lang w:val="en-US"/>
        </w:rPr>
        <w:t xml:space="preserve"> </w:t>
      </w:r>
      <w:r w:rsidRPr="00CD2167">
        <w:rPr>
          <w:rFonts w:ascii="Courier New" w:hAnsi="Courier New" w:cs="Courier New"/>
          <w:color w:val="8000FF"/>
          <w:sz w:val="20"/>
          <w:szCs w:val="20"/>
          <w:highlight w:val="white"/>
          <w:lang w:val="en-US"/>
        </w:rPr>
        <w:t>int</w:t>
      </w:r>
      <w:r w:rsidRPr="00CD2167">
        <w:rPr>
          <w:rFonts w:ascii="Courier New" w:hAnsi="Courier New" w:cs="Courier New"/>
          <w:color w:val="000000"/>
          <w:sz w:val="20"/>
          <w:szCs w:val="20"/>
          <w:highlight w:val="white"/>
          <w:lang w:val="en-US"/>
        </w:rPr>
        <w:t xml:space="preserve"> BlueCsPin </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w:t>
      </w:r>
      <w:r w:rsidRPr="00CD2167">
        <w:rPr>
          <w:rFonts w:ascii="Courier New" w:hAnsi="Courier New" w:cs="Courier New"/>
          <w:color w:val="FF8000"/>
          <w:sz w:val="20"/>
          <w:szCs w:val="20"/>
          <w:highlight w:val="white"/>
          <w:lang w:val="en-US"/>
        </w:rPr>
        <w:t>9</w:t>
      </w:r>
      <w:r w:rsidRPr="00CD2167">
        <w:rPr>
          <w:rFonts w:ascii="Courier New" w:hAnsi="Courier New" w:cs="Courier New"/>
          <w:b/>
          <w:bCs/>
          <w:color w:val="000080"/>
          <w:sz w:val="20"/>
          <w:szCs w:val="20"/>
          <w:highlight w:val="white"/>
          <w:lang w:val="en-US"/>
        </w:rPr>
        <w:t>;</w:t>
      </w:r>
    </w:p>
    <w:p w14:paraId="764192BE"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8000FF"/>
          <w:sz w:val="20"/>
          <w:szCs w:val="20"/>
          <w:highlight w:val="white"/>
          <w:lang w:val="en-US"/>
        </w:rPr>
        <w:t>int</w:t>
      </w:r>
      <w:r w:rsidRPr="00CD2167">
        <w:rPr>
          <w:rFonts w:ascii="Courier New" w:hAnsi="Courier New" w:cs="Courier New"/>
          <w:color w:val="000000"/>
          <w:sz w:val="20"/>
          <w:szCs w:val="20"/>
          <w:highlight w:val="white"/>
          <w:lang w:val="en-US"/>
        </w:rPr>
        <w:t xml:space="preserve"> i</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FF8000"/>
          <w:sz w:val="20"/>
          <w:szCs w:val="20"/>
          <w:highlight w:val="white"/>
          <w:lang w:val="en-US"/>
        </w:rPr>
        <w:t>0</w:t>
      </w:r>
      <w:r w:rsidRPr="00CD2167">
        <w:rPr>
          <w:rFonts w:ascii="Courier New" w:hAnsi="Courier New" w:cs="Courier New"/>
          <w:b/>
          <w:bCs/>
          <w:color w:val="000080"/>
          <w:sz w:val="20"/>
          <w:szCs w:val="20"/>
          <w:highlight w:val="white"/>
          <w:lang w:val="en-US"/>
        </w:rPr>
        <w:t>;</w:t>
      </w:r>
    </w:p>
    <w:p w14:paraId="4CA787CC" w14:textId="77777777" w:rsidR="001D2715" w:rsidRDefault="001D2715" w:rsidP="001D2715">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8000FF"/>
          <w:sz w:val="20"/>
          <w:szCs w:val="20"/>
          <w:highlight w:val="white"/>
        </w:rPr>
        <w:t>int</w:t>
      </w:r>
      <w:r>
        <w:rPr>
          <w:rFonts w:ascii="Courier New" w:hAnsi="Courier New" w:cs="Courier New"/>
          <w:color w:val="000000"/>
          <w:sz w:val="20"/>
          <w:szCs w:val="20"/>
          <w:highlight w:val="white"/>
        </w:rPr>
        <w:t xml:space="preserve"> photodiode</w:t>
      </w:r>
      <w:r>
        <w:rPr>
          <w:rFonts w:ascii="Courier New" w:hAnsi="Courier New" w:cs="Courier New"/>
          <w:b/>
          <w:bCs/>
          <w:color w:val="000080"/>
          <w:sz w:val="20"/>
          <w:szCs w:val="20"/>
          <w:highlight w:val="white"/>
        </w:rPr>
        <w:t>=</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p>
    <w:p w14:paraId="521171DA" w14:textId="77777777" w:rsidR="001D2715" w:rsidRDefault="001D2715" w:rsidP="001D2715">
      <w:pPr>
        <w:autoSpaceDE w:val="0"/>
        <w:autoSpaceDN w:val="0"/>
        <w:adjustRightInd w:val="0"/>
        <w:spacing w:after="0" w:line="240" w:lineRule="auto"/>
        <w:rPr>
          <w:rFonts w:ascii="Courier New" w:hAnsi="Courier New" w:cs="Courier New"/>
          <w:color w:val="000000"/>
          <w:sz w:val="20"/>
          <w:szCs w:val="20"/>
          <w:highlight w:val="white"/>
        </w:rPr>
      </w:pPr>
    </w:p>
    <w:p w14:paraId="0249A2BF" w14:textId="77777777" w:rsidR="001D2715" w:rsidRDefault="001D2715" w:rsidP="001D2715">
      <w:pPr>
        <w:autoSpaceDE w:val="0"/>
        <w:autoSpaceDN w:val="0"/>
        <w:adjustRightInd w:val="0"/>
        <w:spacing w:after="0" w:line="240" w:lineRule="auto"/>
        <w:rPr>
          <w:rFonts w:ascii="Courier New" w:hAnsi="Courier New" w:cs="Courier New"/>
          <w:color w:val="008000"/>
          <w:sz w:val="20"/>
          <w:szCs w:val="20"/>
          <w:highlight w:val="white"/>
        </w:rPr>
      </w:pPr>
      <w:r>
        <w:rPr>
          <w:rFonts w:ascii="Courier New" w:hAnsi="Courier New" w:cs="Courier New"/>
          <w:color w:val="8000FF"/>
          <w:sz w:val="20"/>
          <w:szCs w:val="20"/>
          <w:highlight w:val="white"/>
        </w:rPr>
        <w:t>void</w:t>
      </w:r>
      <w:r>
        <w:rPr>
          <w:rFonts w:ascii="Courier New" w:hAnsi="Courier New" w:cs="Courier New"/>
          <w:color w:val="000000"/>
          <w:sz w:val="20"/>
          <w:szCs w:val="20"/>
          <w:highlight w:val="white"/>
        </w:rPr>
        <w:t xml:space="preserve"> DAC_Write</w:t>
      </w:r>
      <w:r>
        <w:rPr>
          <w:rFonts w:ascii="Courier New" w:hAnsi="Courier New" w:cs="Courier New"/>
          <w:b/>
          <w:bCs/>
          <w:color w:val="000080"/>
          <w:sz w:val="20"/>
          <w:szCs w:val="20"/>
          <w:highlight w:val="white"/>
        </w:rPr>
        <w:t>(</w:t>
      </w:r>
      <w:r>
        <w:rPr>
          <w:rFonts w:ascii="Courier New" w:hAnsi="Courier New" w:cs="Courier New"/>
          <w:color w:val="8000FF"/>
          <w:sz w:val="20"/>
          <w:szCs w:val="20"/>
          <w:highlight w:val="white"/>
        </w:rPr>
        <w:t>int</w:t>
      </w:r>
      <w:r>
        <w:rPr>
          <w:rFonts w:ascii="Courier New" w:hAnsi="Courier New" w:cs="Courier New"/>
          <w:color w:val="000000"/>
          <w:sz w:val="20"/>
          <w:szCs w:val="20"/>
          <w:highlight w:val="white"/>
        </w:rPr>
        <w:t xml:space="preserve"> outputValue</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8000FF"/>
          <w:sz w:val="20"/>
          <w:szCs w:val="20"/>
          <w:highlight w:val="white"/>
        </w:rPr>
        <w:t>int</w:t>
      </w:r>
      <w:r>
        <w:rPr>
          <w:rFonts w:ascii="Courier New" w:hAnsi="Courier New" w:cs="Courier New"/>
          <w:color w:val="000000"/>
          <w:sz w:val="20"/>
          <w:szCs w:val="20"/>
          <w:highlight w:val="white"/>
        </w:rPr>
        <w:t xml:space="preserve"> color</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Envoie de la commande au DAC (2 octets)</w:t>
      </w:r>
    </w:p>
    <w:p w14:paraId="5DF5381A"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Pr>
          <w:rFonts w:ascii="Courier New" w:hAnsi="Courier New" w:cs="Courier New"/>
          <w:color w:val="000000"/>
          <w:sz w:val="20"/>
          <w:szCs w:val="20"/>
          <w:highlight w:val="white"/>
        </w:rPr>
        <w:t xml:space="preserve">  </w:t>
      </w:r>
      <w:r w:rsidRPr="00CD2167">
        <w:rPr>
          <w:rFonts w:ascii="Courier New" w:hAnsi="Courier New" w:cs="Courier New"/>
          <w:color w:val="000000"/>
          <w:sz w:val="20"/>
          <w:szCs w:val="20"/>
          <w:highlight w:val="white"/>
          <w:lang w:val="en-US"/>
        </w:rPr>
        <w:t>digitalWrite</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color</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LOW</w:t>
      </w:r>
      <w:r w:rsidRPr="00CD2167">
        <w:rPr>
          <w:rFonts w:ascii="Courier New" w:hAnsi="Courier New" w:cs="Courier New"/>
          <w:b/>
          <w:bCs/>
          <w:color w:val="000080"/>
          <w:sz w:val="20"/>
          <w:szCs w:val="20"/>
          <w:highlight w:val="white"/>
          <w:lang w:val="en-US"/>
        </w:rPr>
        <w:t>);</w:t>
      </w:r>
    </w:p>
    <w:p w14:paraId="23761890"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data </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highByte</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outputValue</w:t>
      </w:r>
      <w:r w:rsidRPr="00CD2167">
        <w:rPr>
          <w:rFonts w:ascii="Courier New" w:hAnsi="Courier New" w:cs="Courier New"/>
          <w:b/>
          <w:bCs/>
          <w:color w:val="000080"/>
          <w:sz w:val="20"/>
          <w:szCs w:val="20"/>
          <w:highlight w:val="white"/>
          <w:lang w:val="en-US"/>
        </w:rPr>
        <w:t>);</w:t>
      </w:r>
    </w:p>
    <w:p w14:paraId="04991200"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data </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w:t>
      </w:r>
      <w:r w:rsidRPr="00CD2167">
        <w:rPr>
          <w:rFonts w:ascii="Courier New" w:hAnsi="Courier New" w:cs="Courier New"/>
          <w:color w:val="FF8000"/>
          <w:sz w:val="20"/>
          <w:szCs w:val="20"/>
          <w:highlight w:val="white"/>
          <w:lang w:val="en-US"/>
        </w:rPr>
        <w:t>0b00001111</w:t>
      </w:r>
      <w:r w:rsidRPr="00CD2167">
        <w:rPr>
          <w:rFonts w:ascii="Courier New" w:hAnsi="Courier New" w:cs="Courier New"/>
          <w:color w:val="000000"/>
          <w:sz w:val="20"/>
          <w:szCs w:val="20"/>
          <w:highlight w:val="white"/>
          <w:lang w:val="en-US"/>
        </w:rPr>
        <w:t xml:space="preserve"> </w:t>
      </w:r>
      <w:r w:rsidRPr="00CD2167">
        <w:rPr>
          <w:rFonts w:ascii="Courier New" w:hAnsi="Courier New" w:cs="Courier New"/>
          <w:b/>
          <w:bCs/>
          <w:color w:val="000080"/>
          <w:sz w:val="20"/>
          <w:szCs w:val="20"/>
          <w:highlight w:val="white"/>
          <w:lang w:val="en-US"/>
        </w:rPr>
        <w:t>&amp;</w:t>
      </w:r>
      <w:r w:rsidRPr="00CD2167">
        <w:rPr>
          <w:rFonts w:ascii="Courier New" w:hAnsi="Courier New" w:cs="Courier New"/>
          <w:color w:val="000000"/>
          <w:sz w:val="20"/>
          <w:szCs w:val="20"/>
          <w:highlight w:val="white"/>
          <w:lang w:val="en-US"/>
        </w:rPr>
        <w:t xml:space="preserve"> data</w:t>
      </w:r>
      <w:r w:rsidRPr="00CD2167">
        <w:rPr>
          <w:rFonts w:ascii="Courier New" w:hAnsi="Courier New" w:cs="Courier New"/>
          <w:b/>
          <w:bCs/>
          <w:color w:val="000080"/>
          <w:sz w:val="20"/>
          <w:szCs w:val="20"/>
          <w:highlight w:val="white"/>
          <w:lang w:val="en-US"/>
        </w:rPr>
        <w:t>;</w:t>
      </w:r>
    </w:p>
    <w:p w14:paraId="7F543AA0"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data </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w:t>
      </w:r>
      <w:r w:rsidRPr="00CD2167">
        <w:rPr>
          <w:rFonts w:ascii="Courier New" w:hAnsi="Courier New" w:cs="Courier New"/>
          <w:color w:val="FF8000"/>
          <w:sz w:val="20"/>
          <w:szCs w:val="20"/>
          <w:highlight w:val="white"/>
          <w:lang w:val="en-US"/>
        </w:rPr>
        <w:t>0b00010000</w:t>
      </w:r>
      <w:r w:rsidRPr="00CD2167">
        <w:rPr>
          <w:rFonts w:ascii="Courier New" w:hAnsi="Courier New" w:cs="Courier New"/>
          <w:color w:val="000000"/>
          <w:sz w:val="20"/>
          <w:szCs w:val="20"/>
          <w:highlight w:val="white"/>
          <w:lang w:val="en-US"/>
        </w:rPr>
        <w:t xml:space="preserve"> </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data</w:t>
      </w:r>
      <w:r w:rsidRPr="00CD2167">
        <w:rPr>
          <w:rFonts w:ascii="Courier New" w:hAnsi="Courier New" w:cs="Courier New"/>
          <w:b/>
          <w:bCs/>
          <w:color w:val="000080"/>
          <w:sz w:val="20"/>
          <w:szCs w:val="20"/>
          <w:highlight w:val="white"/>
          <w:lang w:val="en-US"/>
        </w:rPr>
        <w:t>;</w:t>
      </w:r>
    </w:p>
    <w:p w14:paraId="5D5A07E8"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SPI</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transfer</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data</w:t>
      </w:r>
      <w:r w:rsidRPr="00CD2167">
        <w:rPr>
          <w:rFonts w:ascii="Courier New" w:hAnsi="Courier New" w:cs="Courier New"/>
          <w:b/>
          <w:bCs/>
          <w:color w:val="000080"/>
          <w:sz w:val="20"/>
          <w:szCs w:val="20"/>
          <w:highlight w:val="white"/>
          <w:lang w:val="en-US"/>
        </w:rPr>
        <w:t>);</w:t>
      </w:r>
    </w:p>
    <w:p w14:paraId="61EE2BD1"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data </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lowByte</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outputValue</w:t>
      </w:r>
      <w:r w:rsidRPr="00CD2167">
        <w:rPr>
          <w:rFonts w:ascii="Courier New" w:hAnsi="Courier New" w:cs="Courier New"/>
          <w:b/>
          <w:bCs/>
          <w:color w:val="000080"/>
          <w:sz w:val="20"/>
          <w:szCs w:val="20"/>
          <w:highlight w:val="white"/>
          <w:lang w:val="en-US"/>
        </w:rPr>
        <w:t>);</w:t>
      </w:r>
    </w:p>
    <w:p w14:paraId="0913D748"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SPI</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transfer</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data</w:t>
      </w:r>
      <w:r w:rsidRPr="00CD2167">
        <w:rPr>
          <w:rFonts w:ascii="Courier New" w:hAnsi="Courier New" w:cs="Courier New"/>
          <w:b/>
          <w:bCs/>
          <w:color w:val="000080"/>
          <w:sz w:val="20"/>
          <w:szCs w:val="20"/>
          <w:highlight w:val="white"/>
          <w:lang w:val="en-US"/>
        </w:rPr>
        <w:t>);</w:t>
      </w:r>
    </w:p>
    <w:p w14:paraId="59369D47"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digitalWrite</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color</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HIGH</w:t>
      </w:r>
      <w:r w:rsidRPr="00CD2167">
        <w:rPr>
          <w:rFonts w:ascii="Courier New" w:hAnsi="Courier New" w:cs="Courier New"/>
          <w:b/>
          <w:bCs/>
          <w:color w:val="000080"/>
          <w:sz w:val="20"/>
          <w:szCs w:val="20"/>
          <w:highlight w:val="white"/>
          <w:lang w:val="en-US"/>
        </w:rPr>
        <w:t>);</w:t>
      </w:r>
    </w:p>
    <w:p w14:paraId="1F3C8882"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b/>
          <w:bCs/>
          <w:color w:val="000080"/>
          <w:sz w:val="20"/>
          <w:szCs w:val="20"/>
          <w:highlight w:val="white"/>
          <w:lang w:val="en-US"/>
        </w:rPr>
        <w:t>}</w:t>
      </w:r>
    </w:p>
    <w:p w14:paraId="704DA34A"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p>
    <w:p w14:paraId="6D7E3355"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8000FF"/>
          <w:sz w:val="20"/>
          <w:szCs w:val="20"/>
          <w:highlight w:val="white"/>
          <w:lang w:val="en-US"/>
        </w:rPr>
        <w:t>void</w:t>
      </w:r>
      <w:r w:rsidRPr="00CD2167">
        <w:rPr>
          <w:rFonts w:ascii="Courier New" w:hAnsi="Courier New" w:cs="Courier New"/>
          <w:color w:val="000000"/>
          <w:sz w:val="20"/>
          <w:szCs w:val="20"/>
          <w:highlight w:val="white"/>
          <w:lang w:val="en-US"/>
        </w:rPr>
        <w:t xml:space="preserve"> setup</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w:t>
      </w:r>
      <w:r w:rsidRPr="00CD2167">
        <w:rPr>
          <w:rFonts w:ascii="Courier New" w:hAnsi="Courier New" w:cs="Courier New"/>
          <w:b/>
          <w:bCs/>
          <w:color w:val="000080"/>
          <w:sz w:val="20"/>
          <w:szCs w:val="20"/>
          <w:highlight w:val="white"/>
          <w:lang w:val="en-US"/>
        </w:rPr>
        <w:t>{</w:t>
      </w:r>
    </w:p>
    <w:p w14:paraId="1D8441FC"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pinMode</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BlueCsPin</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OUTPUT</w:t>
      </w:r>
      <w:r w:rsidRPr="00CD2167">
        <w:rPr>
          <w:rFonts w:ascii="Courier New" w:hAnsi="Courier New" w:cs="Courier New"/>
          <w:b/>
          <w:bCs/>
          <w:color w:val="000080"/>
          <w:sz w:val="20"/>
          <w:szCs w:val="20"/>
          <w:highlight w:val="white"/>
          <w:lang w:val="en-US"/>
        </w:rPr>
        <w:t>);</w:t>
      </w:r>
    </w:p>
    <w:p w14:paraId="75E42EFE"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pinMode</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WhiteCsPin</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OUTPUT</w:t>
      </w:r>
      <w:r w:rsidRPr="00CD2167">
        <w:rPr>
          <w:rFonts w:ascii="Courier New" w:hAnsi="Courier New" w:cs="Courier New"/>
          <w:b/>
          <w:bCs/>
          <w:color w:val="000080"/>
          <w:sz w:val="20"/>
          <w:szCs w:val="20"/>
          <w:highlight w:val="white"/>
          <w:lang w:val="en-US"/>
        </w:rPr>
        <w:t>);</w:t>
      </w:r>
    </w:p>
    <w:p w14:paraId="4DEBCD4B"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pinMode</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RedCsPin</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OUTPUT</w:t>
      </w:r>
      <w:r w:rsidRPr="00CD2167">
        <w:rPr>
          <w:rFonts w:ascii="Courier New" w:hAnsi="Courier New" w:cs="Courier New"/>
          <w:b/>
          <w:bCs/>
          <w:color w:val="000080"/>
          <w:sz w:val="20"/>
          <w:szCs w:val="20"/>
          <w:highlight w:val="white"/>
          <w:lang w:val="en-US"/>
        </w:rPr>
        <w:t>);</w:t>
      </w:r>
    </w:p>
    <w:p w14:paraId="6A2F9C5F"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pinMode</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A0</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INPUT</w:t>
      </w:r>
      <w:r w:rsidRPr="00CD2167">
        <w:rPr>
          <w:rFonts w:ascii="Courier New" w:hAnsi="Courier New" w:cs="Courier New"/>
          <w:b/>
          <w:bCs/>
          <w:color w:val="000080"/>
          <w:sz w:val="20"/>
          <w:szCs w:val="20"/>
          <w:highlight w:val="white"/>
          <w:lang w:val="en-US"/>
        </w:rPr>
        <w:t>);</w:t>
      </w:r>
    </w:p>
    <w:p w14:paraId="3F8ED874"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Serial</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begin</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FF8000"/>
          <w:sz w:val="20"/>
          <w:szCs w:val="20"/>
          <w:highlight w:val="white"/>
          <w:lang w:val="en-US"/>
        </w:rPr>
        <w:t>9600</w:t>
      </w:r>
      <w:r w:rsidRPr="00CD2167">
        <w:rPr>
          <w:rFonts w:ascii="Courier New" w:hAnsi="Courier New" w:cs="Courier New"/>
          <w:b/>
          <w:bCs/>
          <w:color w:val="000080"/>
          <w:sz w:val="20"/>
          <w:szCs w:val="20"/>
          <w:highlight w:val="white"/>
          <w:lang w:val="en-US"/>
        </w:rPr>
        <w:t>);</w:t>
      </w:r>
    </w:p>
    <w:p w14:paraId="6612C237" w14:textId="77777777" w:rsidR="001D2715" w:rsidRDefault="001D2715" w:rsidP="001D2715">
      <w:pPr>
        <w:autoSpaceDE w:val="0"/>
        <w:autoSpaceDN w:val="0"/>
        <w:adjustRightInd w:val="0"/>
        <w:spacing w:after="0" w:line="240" w:lineRule="auto"/>
        <w:rPr>
          <w:rFonts w:ascii="Courier New" w:hAnsi="Courier New" w:cs="Courier New"/>
          <w:color w:val="008000"/>
          <w:sz w:val="20"/>
          <w:szCs w:val="20"/>
          <w:highlight w:val="white"/>
        </w:rPr>
      </w:pPr>
      <w:r w:rsidRPr="00CD2167">
        <w:rPr>
          <w:rFonts w:ascii="Courier New" w:hAnsi="Courier New" w:cs="Courier New"/>
          <w:color w:val="000000"/>
          <w:sz w:val="20"/>
          <w:szCs w:val="20"/>
          <w:highlight w:val="white"/>
          <w:lang w:val="en-US"/>
        </w:rPr>
        <w:t xml:space="preserve">  </w:t>
      </w:r>
      <w:r>
        <w:rPr>
          <w:rFonts w:ascii="Courier New" w:hAnsi="Courier New" w:cs="Courier New"/>
          <w:color w:val="000000"/>
          <w:sz w:val="20"/>
          <w:szCs w:val="20"/>
          <w:highlight w:val="white"/>
        </w:rPr>
        <w:t>SPI</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begin</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Initialisation de la liaison SPI</w:t>
      </w:r>
    </w:p>
    <w:p w14:paraId="78B19D48"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Pr>
          <w:rFonts w:ascii="Courier New" w:hAnsi="Courier New" w:cs="Courier New"/>
          <w:color w:val="000000"/>
          <w:sz w:val="20"/>
          <w:szCs w:val="20"/>
          <w:highlight w:val="white"/>
        </w:rPr>
        <w:t xml:space="preserve">  </w:t>
      </w:r>
      <w:r w:rsidRPr="00CD2167">
        <w:rPr>
          <w:rFonts w:ascii="Courier New" w:hAnsi="Courier New" w:cs="Courier New"/>
          <w:color w:val="000000"/>
          <w:sz w:val="20"/>
          <w:szCs w:val="20"/>
          <w:highlight w:val="white"/>
          <w:lang w:val="en-US"/>
        </w:rPr>
        <w:t>SPI</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setClockDivider</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SPI_CLOCK_DIV2</w:t>
      </w:r>
      <w:r w:rsidRPr="00CD2167">
        <w:rPr>
          <w:rFonts w:ascii="Courier New" w:hAnsi="Courier New" w:cs="Courier New"/>
          <w:b/>
          <w:bCs/>
          <w:color w:val="000080"/>
          <w:sz w:val="20"/>
          <w:szCs w:val="20"/>
          <w:highlight w:val="white"/>
          <w:lang w:val="en-US"/>
        </w:rPr>
        <w:t>);</w:t>
      </w:r>
    </w:p>
    <w:p w14:paraId="50EBC32C"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b/>
          <w:bCs/>
          <w:color w:val="000080"/>
          <w:sz w:val="20"/>
          <w:szCs w:val="20"/>
          <w:highlight w:val="white"/>
          <w:lang w:val="en-US"/>
        </w:rPr>
        <w:t>}</w:t>
      </w:r>
    </w:p>
    <w:p w14:paraId="7FAB5E19"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p>
    <w:p w14:paraId="6C45F398"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8000FF"/>
          <w:sz w:val="20"/>
          <w:szCs w:val="20"/>
          <w:highlight w:val="white"/>
          <w:lang w:val="en-US"/>
        </w:rPr>
        <w:t>void</w:t>
      </w:r>
      <w:r w:rsidRPr="00CD2167">
        <w:rPr>
          <w:rFonts w:ascii="Courier New" w:hAnsi="Courier New" w:cs="Courier New"/>
          <w:color w:val="000000"/>
          <w:sz w:val="20"/>
          <w:szCs w:val="20"/>
          <w:highlight w:val="white"/>
          <w:lang w:val="en-US"/>
        </w:rPr>
        <w:t xml:space="preserve"> loop</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w:t>
      </w:r>
      <w:r w:rsidRPr="00CD2167">
        <w:rPr>
          <w:rFonts w:ascii="Courier New" w:hAnsi="Courier New" w:cs="Courier New"/>
          <w:b/>
          <w:bCs/>
          <w:color w:val="000080"/>
          <w:sz w:val="20"/>
          <w:szCs w:val="20"/>
          <w:highlight w:val="white"/>
          <w:lang w:val="en-US"/>
        </w:rPr>
        <w:t>{</w:t>
      </w:r>
    </w:p>
    <w:p w14:paraId="529EFAA4"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i</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FF8000"/>
          <w:sz w:val="20"/>
          <w:szCs w:val="20"/>
          <w:highlight w:val="white"/>
          <w:lang w:val="en-US"/>
        </w:rPr>
        <w:t>1</w:t>
      </w:r>
      <w:r w:rsidRPr="00CD2167">
        <w:rPr>
          <w:rFonts w:ascii="Courier New" w:hAnsi="Courier New" w:cs="Courier New"/>
          <w:b/>
          <w:bCs/>
          <w:color w:val="000080"/>
          <w:sz w:val="20"/>
          <w:szCs w:val="20"/>
          <w:highlight w:val="white"/>
          <w:lang w:val="en-US"/>
        </w:rPr>
        <w:t>;</w:t>
      </w:r>
    </w:p>
    <w:p w14:paraId="38023920"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w:t>
      </w:r>
      <w:r w:rsidRPr="00CD2167">
        <w:rPr>
          <w:rFonts w:ascii="Courier New" w:hAnsi="Courier New" w:cs="Courier New"/>
          <w:b/>
          <w:bCs/>
          <w:color w:val="0000FF"/>
          <w:sz w:val="20"/>
          <w:szCs w:val="20"/>
          <w:highlight w:val="white"/>
          <w:lang w:val="en-US"/>
        </w:rPr>
        <w:t>while</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i</w:t>
      </w:r>
      <w:r w:rsidRPr="00CD2167">
        <w:rPr>
          <w:rFonts w:ascii="Courier New" w:hAnsi="Courier New" w:cs="Courier New"/>
          <w:b/>
          <w:bCs/>
          <w:color w:val="000080"/>
          <w:sz w:val="20"/>
          <w:szCs w:val="20"/>
          <w:highlight w:val="white"/>
          <w:lang w:val="en-US"/>
        </w:rPr>
        <w:t>&lt;=</w:t>
      </w:r>
      <w:r w:rsidRPr="00CD2167">
        <w:rPr>
          <w:rFonts w:ascii="Courier New" w:hAnsi="Courier New" w:cs="Courier New"/>
          <w:color w:val="FF8000"/>
          <w:sz w:val="20"/>
          <w:szCs w:val="20"/>
          <w:highlight w:val="white"/>
          <w:lang w:val="en-US"/>
        </w:rPr>
        <w:t>2048</w:t>
      </w:r>
      <w:r w:rsidRPr="00CD2167">
        <w:rPr>
          <w:rFonts w:ascii="Courier New" w:hAnsi="Courier New" w:cs="Courier New"/>
          <w:b/>
          <w:bCs/>
          <w:color w:val="000080"/>
          <w:sz w:val="20"/>
          <w:szCs w:val="20"/>
          <w:highlight w:val="white"/>
          <w:lang w:val="en-US"/>
        </w:rPr>
        <w:t>){</w:t>
      </w:r>
    </w:p>
    <w:p w14:paraId="48564868" w14:textId="77777777" w:rsidR="001D2715" w:rsidRPr="00CD2167" w:rsidRDefault="001D2715" w:rsidP="001D2715">
      <w:pPr>
        <w:autoSpaceDE w:val="0"/>
        <w:autoSpaceDN w:val="0"/>
        <w:adjustRightInd w:val="0"/>
        <w:spacing w:after="0" w:line="240" w:lineRule="auto"/>
        <w:rPr>
          <w:rFonts w:ascii="Courier New" w:hAnsi="Courier New" w:cs="Courier New"/>
          <w:color w:val="008000"/>
          <w:sz w:val="20"/>
          <w:szCs w:val="20"/>
          <w:highlight w:val="white"/>
          <w:lang w:val="en-US"/>
        </w:rPr>
      </w:pPr>
      <w:r w:rsidRPr="00CD2167">
        <w:rPr>
          <w:rFonts w:ascii="Courier New" w:hAnsi="Courier New" w:cs="Courier New"/>
          <w:color w:val="000000"/>
          <w:sz w:val="20"/>
          <w:szCs w:val="20"/>
          <w:highlight w:val="white"/>
          <w:lang w:val="en-US"/>
        </w:rPr>
        <w:t xml:space="preserve">    DAC_Write</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i</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BlueCsPin</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w:t>
      </w:r>
      <w:r w:rsidRPr="00CD2167">
        <w:rPr>
          <w:rFonts w:ascii="Courier New" w:hAnsi="Courier New" w:cs="Courier New"/>
          <w:color w:val="008000"/>
          <w:sz w:val="20"/>
          <w:szCs w:val="20"/>
          <w:highlight w:val="white"/>
          <w:lang w:val="en-US"/>
        </w:rPr>
        <w:t>// On allume la bleu</w:t>
      </w:r>
    </w:p>
    <w:p w14:paraId="31249812"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DAC_Write</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FF8000"/>
          <w:sz w:val="20"/>
          <w:szCs w:val="20"/>
          <w:highlight w:val="white"/>
          <w:lang w:val="en-US"/>
        </w:rPr>
        <w:t>0</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WhiteCsPin</w:t>
      </w:r>
      <w:r w:rsidRPr="00CD2167">
        <w:rPr>
          <w:rFonts w:ascii="Courier New" w:hAnsi="Courier New" w:cs="Courier New"/>
          <w:b/>
          <w:bCs/>
          <w:color w:val="000080"/>
          <w:sz w:val="20"/>
          <w:szCs w:val="20"/>
          <w:highlight w:val="white"/>
          <w:lang w:val="en-US"/>
        </w:rPr>
        <w:t>);</w:t>
      </w:r>
    </w:p>
    <w:p w14:paraId="63EABFA8"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DAC_Write</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FF8000"/>
          <w:sz w:val="20"/>
          <w:szCs w:val="20"/>
          <w:highlight w:val="white"/>
          <w:lang w:val="en-US"/>
        </w:rPr>
        <w:t>0</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RedCsPin</w:t>
      </w:r>
      <w:r w:rsidRPr="00CD2167">
        <w:rPr>
          <w:rFonts w:ascii="Courier New" w:hAnsi="Courier New" w:cs="Courier New"/>
          <w:b/>
          <w:bCs/>
          <w:color w:val="000080"/>
          <w:sz w:val="20"/>
          <w:szCs w:val="20"/>
          <w:highlight w:val="white"/>
          <w:lang w:val="en-US"/>
        </w:rPr>
        <w:t>);</w:t>
      </w:r>
    </w:p>
    <w:p w14:paraId="3FC7770F"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delay</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FF8000"/>
          <w:sz w:val="20"/>
          <w:szCs w:val="20"/>
          <w:highlight w:val="white"/>
          <w:lang w:val="en-US"/>
        </w:rPr>
        <w:t>200</w:t>
      </w:r>
      <w:r w:rsidRPr="00CD2167">
        <w:rPr>
          <w:rFonts w:ascii="Courier New" w:hAnsi="Courier New" w:cs="Courier New"/>
          <w:b/>
          <w:bCs/>
          <w:color w:val="000080"/>
          <w:sz w:val="20"/>
          <w:szCs w:val="20"/>
          <w:highlight w:val="white"/>
          <w:lang w:val="en-US"/>
        </w:rPr>
        <w:t>);</w:t>
      </w:r>
    </w:p>
    <w:p w14:paraId="622F4AEC" w14:textId="77777777" w:rsidR="001D2715" w:rsidRPr="00CD2167" w:rsidRDefault="001D2715" w:rsidP="001D2715">
      <w:pPr>
        <w:autoSpaceDE w:val="0"/>
        <w:autoSpaceDN w:val="0"/>
        <w:adjustRightInd w:val="0"/>
        <w:spacing w:after="0" w:line="240" w:lineRule="auto"/>
        <w:rPr>
          <w:rFonts w:ascii="Courier New" w:hAnsi="Courier New" w:cs="Courier New"/>
          <w:color w:val="008000"/>
          <w:sz w:val="20"/>
          <w:szCs w:val="20"/>
          <w:highlight w:val="white"/>
          <w:lang w:val="en-US"/>
        </w:rPr>
      </w:pPr>
      <w:r w:rsidRPr="00CD2167">
        <w:rPr>
          <w:rFonts w:ascii="Courier New" w:hAnsi="Courier New" w:cs="Courier New"/>
          <w:color w:val="000000"/>
          <w:sz w:val="20"/>
          <w:szCs w:val="20"/>
          <w:highlight w:val="white"/>
          <w:lang w:val="en-US"/>
        </w:rPr>
        <w:t xml:space="preserve">    photodiode </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analogRead</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A0</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w:t>
      </w:r>
      <w:r w:rsidRPr="00CD2167">
        <w:rPr>
          <w:rFonts w:ascii="Courier New" w:hAnsi="Courier New" w:cs="Courier New"/>
          <w:color w:val="008000"/>
          <w:sz w:val="20"/>
          <w:szCs w:val="20"/>
          <w:highlight w:val="white"/>
          <w:lang w:val="en-US"/>
        </w:rPr>
        <w:t>// On lit la photodiode</w:t>
      </w:r>
    </w:p>
    <w:p w14:paraId="4B5A1CB8"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Serial</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print</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808080"/>
          <w:sz w:val="20"/>
          <w:szCs w:val="20"/>
          <w:highlight w:val="white"/>
          <w:lang w:val="en-US"/>
        </w:rPr>
        <w:t>"Bleu : "</w:t>
      </w:r>
      <w:r w:rsidRPr="00CD2167">
        <w:rPr>
          <w:rFonts w:ascii="Courier New" w:hAnsi="Courier New" w:cs="Courier New"/>
          <w:b/>
          <w:bCs/>
          <w:color w:val="000080"/>
          <w:sz w:val="20"/>
          <w:szCs w:val="20"/>
          <w:highlight w:val="white"/>
          <w:lang w:val="en-US"/>
        </w:rPr>
        <w:t>);</w:t>
      </w:r>
    </w:p>
    <w:p w14:paraId="5B0CA8A4"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Serial</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print</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i</w:t>
      </w:r>
      <w:r w:rsidRPr="00CD2167">
        <w:rPr>
          <w:rFonts w:ascii="Courier New" w:hAnsi="Courier New" w:cs="Courier New"/>
          <w:b/>
          <w:bCs/>
          <w:color w:val="000080"/>
          <w:sz w:val="20"/>
          <w:szCs w:val="20"/>
          <w:highlight w:val="white"/>
          <w:lang w:val="en-US"/>
        </w:rPr>
        <w:t>);</w:t>
      </w:r>
    </w:p>
    <w:p w14:paraId="0FAE87B4"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Serial</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print</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808080"/>
          <w:sz w:val="20"/>
          <w:szCs w:val="20"/>
          <w:highlight w:val="white"/>
          <w:lang w:val="en-US"/>
        </w:rPr>
        <w:t>" : "</w:t>
      </w:r>
      <w:r w:rsidRPr="00CD2167">
        <w:rPr>
          <w:rFonts w:ascii="Courier New" w:hAnsi="Courier New" w:cs="Courier New"/>
          <w:b/>
          <w:bCs/>
          <w:color w:val="000080"/>
          <w:sz w:val="20"/>
          <w:szCs w:val="20"/>
          <w:highlight w:val="white"/>
          <w:lang w:val="en-US"/>
        </w:rPr>
        <w:t>);</w:t>
      </w:r>
    </w:p>
    <w:p w14:paraId="3598BBFD"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Serial</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println</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photodiode</w:t>
      </w:r>
      <w:r w:rsidRPr="00CD2167">
        <w:rPr>
          <w:rFonts w:ascii="Courier New" w:hAnsi="Courier New" w:cs="Courier New"/>
          <w:b/>
          <w:bCs/>
          <w:color w:val="000080"/>
          <w:sz w:val="20"/>
          <w:szCs w:val="20"/>
          <w:highlight w:val="white"/>
          <w:lang w:val="en-US"/>
        </w:rPr>
        <w:t>);</w:t>
      </w:r>
    </w:p>
    <w:p w14:paraId="3F70AA35"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DAC_Write</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FF8000"/>
          <w:sz w:val="20"/>
          <w:szCs w:val="20"/>
          <w:highlight w:val="white"/>
          <w:lang w:val="en-US"/>
        </w:rPr>
        <w:t>0</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BlueCsPin</w:t>
      </w:r>
      <w:r w:rsidRPr="00CD2167">
        <w:rPr>
          <w:rFonts w:ascii="Courier New" w:hAnsi="Courier New" w:cs="Courier New"/>
          <w:b/>
          <w:bCs/>
          <w:color w:val="000080"/>
          <w:sz w:val="20"/>
          <w:szCs w:val="20"/>
          <w:highlight w:val="white"/>
          <w:lang w:val="en-US"/>
        </w:rPr>
        <w:t>);</w:t>
      </w:r>
    </w:p>
    <w:p w14:paraId="603E902A" w14:textId="77777777" w:rsidR="001D2715" w:rsidRPr="00CD2167" w:rsidRDefault="001D2715" w:rsidP="001D2715">
      <w:pPr>
        <w:autoSpaceDE w:val="0"/>
        <w:autoSpaceDN w:val="0"/>
        <w:adjustRightInd w:val="0"/>
        <w:spacing w:after="0" w:line="240" w:lineRule="auto"/>
        <w:rPr>
          <w:rFonts w:ascii="Courier New" w:hAnsi="Courier New" w:cs="Courier New"/>
          <w:color w:val="008000"/>
          <w:sz w:val="20"/>
          <w:szCs w:val="20"/>
          <w:highlight w:val="white"/>
          <w:lang w:val="en-US"/>
        </w:rPr>
      </w:pPr>
      <w:r w:rsidRPr="00CD2167">
        <w:rPr>
          <w:rFonts w:ascii="Courier New" w:hAnsi="Courier New" w:cs="Courier New"/>
          <w:color w:val="000000"/>
          <w:sz w:val="20"/>
          <w:szCs w:val="20"/>
          <w:highlight w:val="white"/>
          <w:lang w:val="en-US"/>
        </w:rPr>
        <w:t xml:space="preserve">    DAC_Write</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i</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WhiteCsPin</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w:t>
      </w:r>
      <w:r w:rsidRPr="00CD2167">
        <w:rPr>
          <w:rFonts w:ascii="Courier New" w:hAnsi="Courier New" w:cs="Courier New"/>
          <w:color w:val="008000"/>
          <w:sz w:val="20"/>
          <w:szCs w:val="20"/>
          <w:highlight w:val="white"/>
          <w:lang w:val="en-US"/>
        </w:rPr>
        <w:t>// On allume la blanche</w:t>
      </w:r>
    </w:p>
    <w:p w14:paraId="5B2D7E16"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DAC_Write</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FF8000"/>
          <w:sz w:val="20"/>
          <w:szCs w:val="20"/>
          <w:highlight w:val="white"/>
          <w:lang w:val="en-US"/>
        </w:rPr>
        <w:t>0</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RedCsPin</w:t>
      </w:r>
      <w:r w:rsidRPr="00CD2167">
        <w:rPr>
          <w:rFonts w:ascii="Courier New" w:hAnsi="Courier New" w:cs="Courier New"/>
          <w:b/>
          <w:bCs/>
          <w:color w:val="000080"/>
          <w:sz w:val="20"/>
          <w:szCs w:val="20"/>
          <w:highlight w:val="white"/>
          <w:lang w:val="en-US"/>
        </w:rPr>
        <w:t>);</w:t>
      </w:r>
    </w:p>
    <w:p w14:paraId="7B4B023B"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delay</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FF8000"/>
          <w:sz w:val="20"/>
          <w:szCs w:val="20"/>
          <w:highlight w:val="white"/>
          <w:lang w:val="en-US"/>
        </w:rPr>
        <w:t>200</w:t>
      </w:r>
      <w:r w:rsidRPr="00CD2167">
        <w:rPr>
          <w:rFonts w:ascii="Courier New" w:hAnsi="Courier New" w:cs="Courier New"/>
          <w:b/>
          <w:bCs/>
          <w:color w:val="000080"/>
          <w:sz w:val="20"/>
          <w:szCs w:val="20"/>
          <w:highlight w:val="white"/>
          <w:lang w:val="en-US"/>
        </w:rPr>
        <w:t>);</w:t>
      </w:r>
    </w:p>
    <w:p w14:paraId="07A19563" w14:textId="77777777" w:rsidR="001D2715" w:rsidRPr="00CD2167" w:rsidRDefault="001D2715" w:rsidP="001D2715">
      <w:pPr>
        <w:autoSpaceDE w:val="0"/>
        <w:autoSpaceDN w:val="0"/>
        <w:adjustRightInd w:val="0"/>
        <w:spacing w:after="0" w:line="240" w:lineRule="auto"/>
        <w:rPr>
          <w:rFonts w:ascii="Courier New" w:hAnsi="Courier New" w:cs="Courier New"/>
          <w:color w:val="008000"/>
          <w:sz w:val="20"/>
          <w:szCs w:val="20"/>
          <w:highlight w:val="white"/>
          <w:lang w:val="en-US"/>
        </w:rPr>
      </w:pPr>
      <w:r w:rsidRPr="00CD2167">
        <w:rPr>
          <w:rFonts w:ascii="Courier New" w:hAnsi="Courier New" w:cs="Courier New"/>
          <w:color w:val="000000"/>
          <w:sz w:val="20"/>
          <w:szCs w:val="20"/>
          <w:highlight w:val="white"/>
          <w:lang w:val="en-US"/>
        </w:rPr>
        <w:t xml:space="preserve">    photodiode </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analogRead</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A0</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w:t>
      </w:r>
      <w:r w:rsidRPr="00CD2167">
        <w:rPr>
          <w:rFonts w:ascii="Courier New" w:hAnsi="Courier New" w:cs="Courier New"/>
          <w:color w:val="008000"/>
          <w:sz w:val="20"/>
          <w:szCs w:val="20"/>
          <w:highlight w:val="white"/>
          <w:lang w:val="en-US"/>
        </w:rPr>
        <w:t>// On lit la photodiode</w:t>
      </w:r>
    </w:p>
    <w:p w14:paraId="5CECA57E"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Serial</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print</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808080"/>
          <w:sz w:val="20"/>
          <w:szCs w:val="20"/>
          <w:highlight w:val="white"/>
          <w:lang w:val="en-US"/>
        </w:rPr>
        <w:t>"Blanc : "</w:t>
      </w:r>
      <w:r w:rsidRPr="00CD2167">
        <w:rPr>
          <w:rFonts w:ascii="Courier New" w:hAnsi="Courier New" w:cs="Courier New"/>
          <w:b/>
          <w:bCs/>
          <w:color w:val="000080"/>
          <w:sz w:val="20"/>
          <w:szCs w:val="20"/>
          <w:highlight w:val="white"/>
          <w:lang w:val="en-US"/>
        </w:rPr>
        <w:t>);</w:t>
      </w:r>
    </w:p>
    <w:p w14:paraId="7D95CB41"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Serial</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print</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i</w:t>
      </w:r>
      <w:r w:rsidRPr="00CD2167">
        <w:rPr>
          <w:rFonts w:ascii="Courier New" w:hAnsi="Courier New" w:cs="Courier New"/>
          <w:b/>
          <w:bCs/>
          <w:color w:val="000080"/>
          <w:sz w:val="20"/>
          <w:szCs w:val="20"/>
          <w:highlight w:val="white"/>
          <w:lang w:val="en-US"/>
        </w:rPr>
        <w:t>);</w:t>
      </w:r>
    </w:p>
    <w:p w14:paraId="76A37FCF"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Serial</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print</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808080"/>
          <w:sz w:val="20"/>
          <w:szCs w:val="20"/>
          <w:highlight w:val="white"/>
          <w:lang w:val="en-US"/>
        </w:rPr>
        <w:t>" : "</w:t>
      </w:r>
      <w:r w:rsidRPr="00CD2167">
        <w:rPr>
          <w:rFonts w:ascii="Courier New" w:hAnsi="Courier New" w:cs="Courier New"/>
          <w:b/>
          <w:bCs/>
          <w:color w:val="000080"/>
          <w:sz w:val="20"/>
          <w:szCs w:val="20"/>
          <w:highlight w:val="white"/>
          <w:lang w:val="en-US"/>
        </w:rPr>
        <w:t>);</w:t>
      </w:r>
    </w:p>
    <w:p w14:paraId="796B2A7F"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lastRenderedPageBreak/>
        <w:t xml:space="preserve">    Serial</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println</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photodiode</w:t>
      </w:r>
      <w:r w:rsidRPr="00CD2167">
        <w:rPr>
          <w:rFonts w:ascii="Courier New" w:hAnsi="Courier New" w:cs="Courier New"/>
          <w:b/>
          <w:bCs/>
          <w:color w:val="000080"/>
          <w:sz w:val="20"/>
          <w:szCs w:val="20"/>
          <w:highlight w:val="white"/>
          <w:lang w:val="en-US"/>
        </w:rPr>
        <w:t>);</w:t>
      </w:r>
    </w:p>
    <w:p w14:paraId="1F4A458C"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DAC_Write</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FF8000"/>
          <w:sz w:val="20"/>
          <w:szCs w:val="20"/>
          <w:highlight w:val="white"/>
          <w:lang w:val="en-US"/>
        </w:rPr>
        <w:t>0</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BlueCsPin</w:t>
      </w:r>
      <w:r w:rsidRPr="00CD2167">
        <w:rPr>
          <w:rFonts w:ascii="Courier New" w:hAnsi="Courier New" w:cs="Courier New"/>
          <w:b/>
          <w:bCs/>
          <w:color w:val="000080"/>
          <w:sz w:val="20"/>
          <w:szCs w:val="20"/>
          <w:highlight w:val="white"/>
          <w:lang w:val="en-US"/>
        </w:rPr>
        <w:t>);</w:t>
      </w:r>
    </w:p>
    <w:p w14:paraId="7F5AC5A0"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DAC_Write</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FF8000"/>
          <w:sz w:val="20"/>
          <w:szCs w:val="20"/>
          <w:highlight w:val="white"/>
          <w:lang w:val="en-US"/>
        </w:rPr>
        <w:t>0</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WhiteCsPin</w:t>
      </w:r>
      <w:r w:rsidRPr="00CD2167">
        <w:rPr>
          <w:rFonts w:ascii="Courier New" w:hAnsi="Courier New" w:cs="Courier New"/>
          <w:b/>
          <w:bCs/>
          <w:color w:val="000080"/>
          <w:sz w:val="20"/>
          <w:szCs w:val="20"/>
          <w:highlight w:val="white"/>
          <w:lang w:val="en-US"/>
        </w:rPr>
        <w:t>);</w:t>
      </w:r>
    </w:p>
    <w:p w14:paraId="585C8D0D" w14:textId="77777777" w:rsidR="001D2715" w:rsidRPr="00CD2167" w:rsidRDefault="001D2715" w:rsidP="001D2715">
      <w:pPr>
        <w:autoSpaceDE w:val="0"/>
        <w:autoSpaceDN w:val="0"/>
        <w:adjustRightInd w:val="0"/>
        <w:spacing w:after="0" w:line="240" w:lineRule="auto"/>
        <w:rPr>
          <w:rFonts w:ascii="Courier New" w:hAnsi="Courier New" w:cs="Courier New"/>
          <w:color w:val="008000"/>
          <w:sz w:val="20"/>
          <w:szCs w:val="20"/>
          <w:highlight w:val="white"/>
          <w:lang w:val="en-US"/>
        </w:rPr>
      </w:pPr>
      <w:r w:rsidRPr="00CD2167">
        <w:rPr>
          <w:rFonts w:ascii="Courier New" w:hAnsi="Courier New" w:cs="Courier New"/>
          <w:color w:val="000000"/>
          <w:sz w:val="20"/>
          <w:szCs w:val="20"/>
          <w:highlight w:val="white"/>
          <w:lang w:val="en-US"/>
        </w:rPr>
        <w:t xml:space="preserve">    DAC_Write</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i</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RedCsPin</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w:t>
      </w:r>
      <w:r w:rsidRPr="00CD2167">
        <w:rPr>
          <w:rFonts w:ascii="Courier New" w:hAnsi="Courier New" w:cs="Courier New"/>
          <w:color w:val="008000"/>
          <w:sz w:val="20"/>
          <w:szCs w:val="20"/>
          <w:highlight w:val="white"/>
          <w:lang w:val="en-US"/>
        </w:rPr>
        <w:t>// On allume la rouge</w:t>
      </w:r>
    </w:p>
    <w:p w14:paraId="719C045C"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delay</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FF8000"/>
          <w:sz w:val="20"/>
          <w:szCs w:val="20"/>
          <w:highlight w:val="white"/>
          <w:lang w:val="en-US"/>
        </w:rPr>
        <w:t>200</w:t>
      </w:r>
      <w:r w:rsidRPr="00CD2167">
        <w:rPr>
          <w:rFonts w:ascii="Courier New" w:hAnsi="Courier New" w:cs="Courier New"/>
          <w:b/>
          <w:bCs/>
          <w:color w:val="000080"/>
          <w:sz w:val="20"/>
          <w:szCs w:val="20"/>
          <w:highlight w:val="white"/>
          <w:lang w:val="en-US"/>
        </w:rPr>
        <w:t>);</w:t>
      </w:r>
    </w:p>
    <w:p w14:paraId="0960390F" w14:textId="77777777" w:rsidR="001D2715" w:rsidRPr="00CD2167" w:rsidRDefault="001D2715" w:rsidP="001D2715">
      <w:pPr>
        <w:autoSpaceDE w:val="0"/>
        <w:autoSpaceDN w:val="0"/>
        <w:adjustRightInd w:val="0"/>
        <w:spacing w:after="0" w:line="240" w:lineRule="auto"/>
        <w:rPr>
          <w:rFonts w:ascii="Courier New" w:hAnsi="Courier New" w:cs="Courier New"/>
          <w:color w:val="008000"/>
          <w:sz w:val="20"/>
          <w:szCs w:val="20"/>
          <w:highlight w:val="white"/>
          <w:lang w:val="en-US"/>
        </w:rPr>
      </w:pPr>
      <w:r w:rsidRPr="00CD2167">
        <w:rPr>
          <w:rFonts w:ascii="Courier New" w:hAnsi="Courier New" w:cs="Courier New"/>
          <w:color w:val="000000"/>
          <w:sz w:val="20"/>
          <w:szCs w:val="20"/>
          <w:highlight w:val="white"/>
          <w:lang w:val="en-US"/>
        </w:rPr>
        <w:t xml:space="preserve">    photodiode </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analogRead</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A0</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w:t>
      </w:r>
      <w:r w:rsidRPr="00CD2167">
        <w:rPr>
          <w:rFonts w:ascii="Courier New" w:hAnsi="Courier New" w:cs="Courier New"/>
          <w:color w:val="008000"/>
          <w:sz w:val="20"/>
          <w:szCs w:val="20"/>
          <w:highlight w:val="white"/>
          <w:lang w:val="en-US"/>
        </w:rPr>
        <w:t>// On lit la photodiode</w:t>
      </w:r>
    </w:p>
    <w:p w14:paraId="4B799CD6"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Serial</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print</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808080"/>
          <w:sz w:val="20"/>
          <w:szCs w:val="20"/>
          <w:highlight w:val="white"/>
          <w:lang w:val="en-US"/>
        </w:rPr>
        <w:t>"Rouge : "</w:t>
      </w:r>
      <w:r w:rsidRPr="00CD2167">
        <w:rPr>
          <w:rFonts w:ascii="Courier New" w:hAnsi="Courier New" w:cs="Courier New"/>
          <w:b/>
          <w:bCs/>
          <w:color w:val="000080"/>
          <w:sz w:val="20"/>
          <w:szCs w:val="20"/>
          <w:highlight w:val="white"/>
          <w:lang w:val="en-US"/>
        </w:rPr>
        <w:t>);</w:t>
      </w:r>
    </w:p>
    <w:p w14:paraId="138293EA"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Serial</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print</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i</w:t>
      </w:r>
      <w:r w:rsidRPr="00CD2167">
        <w:rPr>
          <w:rFonts w:ascii="Courier New" w:hAnsi="Courier New" w:cs="Courier New"/>
          <w:b/>
          <w:bCs/>
          <w:color w:val="000080"/>
          <w:sz w:val="20"/>
          <w:szCs w:val="20"/>
          <w:highlight w:val="white"/>
          <w:lang w:val="en-US"/>
        </w:rPr>
        <w:t>);</w:t>
      </w:r>
    </w:p>
    <w:p w14:paraId="13712724"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Serial</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print</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808080"/>
          <w:sz w:val="20"/>
          <w:szCs w:val="20"/>
          <w:highlight w:val="white"/>
          <w:lang w:val="en-US"/>
        </w:rPr>
        <w:t>" : "</w:t>
      </w:r>
      <w:r w:rsidRPr="00CD2167">
        <w:rPr>
          <w:rFonts w:ascii="Courier New" w:hAnsi="Courier New" w:cs="Courier New"/>
          <w:b/>
          <w:bCs/>
          <w:color w:val="000080"/>
          <w:sz w:val="20"/>
          <w:szCs w:val="20"/>
          <w:highlight w:val="white"/>
          <w:lang w:val="en-US"/>
        </w:rPr>
        <w:t>);</w:t>
      </w:r>
    </w:p>
    <w:p w14:paraId="76F74D37"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Serial</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println</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photodiode</w:t>
      </w:r>
      <w:r w:rsidRPr="00CD2167">
        <w:rPr>
          <w:rFonts w:ascii="Courier New" w:hAnsi="Courier New" w:cs="Courier New"/>
          <w:b/>
          <w:bCs/>
          <w:color w:val="000080"/>
          <w:sz w:val="20"/>
          <w:szCs w:val="20"/>
          <w:highlight w:val="white"/>
          <w:lang w:val="en-US"/>
        </w:rPr>
        <w:t>);</w:t>
      </w:r>
    </w:p>
    <w:p w14:paraId="085A3F94" w14:textId="77777777" w:rsidR="001D2715" w:rsidRDefault="001D2715" w:rsidP="001D2715">
      <w:pPr>
        <w:autoSpaceDE w:val="0"/>
        <w:autoSpaceDN w:val="0"/>
        <w:adjustRightInd w:val="0"/>
        <w:spacing w:after="0" w:line="240" w:lineRule="auto"/>
        <w:rPr>
          <w:rFonts w:ascii="Courier New" w:hAnsi="Courier New" w:cs="Courier New"/>
          <w:color w:val="000000"/>
          <w:sz w:val="20"/>
          <w:szCs w:val="20"/>
          <w:highlight w:val="white"/>
        </w:rPr>
      </w:pPr>
      <w:r w:rsidRPr="00CD2167">
        <w:rPr>
          <w:rFonts w:ascii="Courier New" w:hAnsi="Courier New" w:cs="Courier New"/>
          <w:color w:val="000000"/>
          <w:sz w:val="20"/>
          <w:szCs w:val="20"/>
          <w:highlight w:val="white"/>
          <w:lang w:val="en-US"/>
        </w:rPr>
        <w:t xml:space="preserve">    </w:t>
      </w:r>
      <w:r>
        <w:rPr>
          <w:rFonts w:ascii="Courier New" w:hAnsi="Courier New" w:cs="Courier New"/>
          <w:color w:val="000000"/>
          <w:sz w:val="20"/>
          <w:szCs w:val="20"/>
          <w:highlight w:val="white"/>
        </w:rPr>
        <w:t>i</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i</w:t>
      </w:r>
      <w:r>
        <w:rPr>
          <w:rFonts w:ascii="Courier New" w:hAnsi="Courier New" w:cs="Courier New"/>
          <w:b/>
          <w:bCs/>
          <w:color w:val="000080"/>
          <w:sz w:val="20"/>
          <w:szCs w:val="20"/>
          <w:highlight w:val="white"/>
        </w:rPr>
        <w:t>&lt;&lt;</w:t>
      </w:r>
      <w:r>
        <w:rPr>
          <w:rFonts w:ascii="Courier New" w:hAnsi="Courier New" w:cs="Courier New"/>
          <w:color w:val="FF8000"/>
          <w:sz w:val="20"/>
          <w:szCs w:val="20"/>
          <w:highlight w:val="white"/>
        </w:rPr>
        <w:t>1</w:t>
      </w:r>
      <w:r>
        <w:rPr>
          <w:rFonts w:ascii="Courier New" w:hAnsi="Courier New" w:cs="Courier New"/>
          <w:b/>
          <w:bCs/>
          <w:color w:val="000080"/>
          <w:sz w:val="20"/>
          <w:szCs w:val="20"/>
          <w:highlight w:val="white"/>
        </w:rPr>
        <w:t>;</w:t>
      </w:r>
    </w:p>
    <w:p w14:paraId="0945C957" w14:textId="77777777" w:rsidR="001D2715" w:rsidRDefault="001D2715" w:rsidP="001D2715">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14:paraId="5549C766" w14:textId="77777777" w:rsidR="001D2715" w:rsidRDefault="001D2715" w:rsidP="001D2715">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b/>
          <w:bCs/>
          <w:color w:val="000080"/>
          <w:sz w:val="20"/>
          <w:szCs w:val="20"/>
          <w:highlight w:val="white"/>
        </w:rPr>
        <w:t>}</w:t>
      </w:r>
    </w:p>
    <w:p w14:paraId="23C5F85E" w14:textId="77777777" w:rsidR="00CD2167" w:rsidRDefault="00CD2167" w:rsidP="585145A2">
      <w:pPr>
        <w:rPr>
          <w:sz w:val="28"/>
          <w:szCs w:val="28"/>
        </w:rPr>
      </w:pPr>
    </w:p>
    <w:p w14:paraId="3F4DC028" w14:textId="6F104A08" w:rsidR="00AD764F" w:rsidRDefault="00AD764F" w:rsidP="0037636C">
      <w:pPr>
        <w:pStyle w:val="Titre2"/>
        <w:ind w:firstLine="708"/>
      </w:pPr>
      <w:r w:rsidRPr="004D417E">
        <w:t xml:space="preserve">Code de test de </w:t>
      </w:r>
      <w:r w:rsidR="008C3337">
        <w:t>la luminosité automatique sur la Led blanche</w:t>
      </w:r>
      <w:r w:rsidR="00923687" w:rsidRPr="004D417E">
        <w:t xml:space="preserve"> </w:t>
      </w:r>
      <w:r w:rsidRPr="004D417E">
        <w:t xml:space="preserve">: </w:t>
      </w:r>
    </w:p>
    <w:p w14:paraId="5EF4F6C3" w14:textId="77777777" w:rsidR="0037636C" w:rsidRPr="0037636C" w:rsidRDefault="0037636C" w:rsidP="0037636C"/>
    <w:p w14:paraId="185DA125" w14:textId="77777777" w:rsidR="0087007E" w:rsidRPr="0087007E" w:rsidRDefault="0087007E" w:rsidP="0087007E">
      <w:pPr>
        <w:autoSpaceDE w:val="0"/>
        <w:autoSpaceDN w:val="0"/>
        <w:adjustRightInd w:val="0"/>
        <w:spacing w:after="0" w:line="240" w:lineRule="auto"/>
        <w:rPr>
          <w:rFonts w:ascii="Courier New" w:hAnsi="Courier New" w:cs="Courier New"/>
          <w:color w:val="804000"/>
          <w:sz w:val="20"/>
          <w:szCs w:val="20"/>
          <w:highlight w:val="white"/>
          <w:lang w:val="en-US"/>
        </w:rPr>
      </w:pPr>
      <w:r w:rsidRPr="0087007E">
        <w:rPr>
          <w:rFonts w:ascii="Courier New" w:hAnsi="Courier New" w:cs="Courier New"/>
          <w:color w:val="804000"/>
          <w:sz w:val="20"/>
          <w:szCs w:val="20"/>
          <w:highlight w:val="white"/>
          <w:lang w:val="en-US"/>
        </w:rPr>
        <w:t>#include &lt;SPI.h&gt;</w:t>
      </w:r>
    </w:p>
    <w:p w14:paraId="5AFBC9C7"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p>
    <w:p w14:paraId="0878C01F"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byte data </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 xml:space="preserve"> </w:t>
      </w:r>
      <w:r w:rsidRPr="0087007E">
        <w:rPr>
          <w:rFonts w:ascii="Courier New" w:hAnsi="Courier New" w:cs="Courier New"/>
          <w:color w:val="FF8000"/>
          <w:sz w:val="20"/>
          <w:szCs w:val="20"/>
          <w:highlight w:val="white"/>
          <w:lang w:val="en-US"/>
        </w:rPr>
        <w:t>0</w:t>
      </w:r>
      <w:r w:rsidRPr="0087007E">
        <w:rPr>
          <w:rFonts w:ascii="Courier New" w:hAnsi="Courier New" w:cs="Courier New"/>
          <w:b/>
          <w:bCs/>
          <w:color w:val="000080"/>
          <w:sz w:val="20"/>
          <w:szCs w:val="20"/>
          <w:highlight w:val="white"/>
          <w:lang w:val="en-US"/>
        </w:rPr>
        <w:t>;</w:t>
      </w:r>
    </w:p>
    <w:p w14:paraId="1B6F1D29"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p>
    <w:p w14:paraId="10BE74B4"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8000FF"/>
          <w:sz w:val="20"/>
          <w:szCs w:val="20"/>
          <w:highlight w:val="white"/>
          <w:lang w:val="en-US"/>
        </w:rPr>
        <w:t>const</w:t>
      </w:r>
      <w:r w:rsidRPr="0087007E">
        <w:rPr>
          <w:rFonts w:ascii="Courier New" w:hAnsi="Courier New" w:cs="Courier New"/>
          <w:color w:val="000000"/>
          <w:sz w:val="20"/>
          <w:szCs w:val="20"/>
          <w:highlight w:val="white"/>
          <w:lang w:val="en-US"/>
        </w:rPr>
        <w:t xml:space="preserve"> </w:t>
      </w:r>
      <w:r w:rsidRPr="0087007E">
        <w:rPr>
          <w:rFonts w:ascii="Courier New" w:hAnsi="Courier New" w:cs="Courier New"/>
          <w:color w:val="8000FF"/>
          <w:sz w:val="20"/>
          <w:szCs w:val="20"/>
          <w:highlight w:val="white"/>
          <w:lang w:val="en-US"/>
        </w:rPr>
        <w:t>int</w:t>
      </w:r>
      <w:r w:rsidRPr="0087007E">
        <w:rPr>
          <w:rFonts w:ascii="Courier New" w:hAnsi="Courier New" w:cs="Courier New"/>
          <w:color w:val="000000"/>
          <w:sz w:val="20"/>
          <w:szCs w:val="20"/>
          <w:highlight w:val="white"/>
          <w:lang w:val="en-US"/>
        </w:rPr>
        <w:t xml:space="preserve"> RedCsPin </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 xml:space="preserve"> </w:t>
      </w:r>
      <w:r w:rsidRPr="0087007E">
        <w:rPr>
          <w:rFonts w:ascii="Courier New" w:hAnsi="Courier New" w:cs="Courier New"/>
          <w:color w:val="FF8000"/>
          <w:sz w:val="20"/>
          <w:szCs w:val="20"/>
          <w:highlight w:val="white"/>
          <w:lang w:val="en-US"/>
        </w:rPr>
        <w:t>10</w:t>
      </w:r>
      <w:r w:rsidRPr="0087007E">
        <w:rPr>
          <w:rFonts w:ascii="Courier New" w:hAnsi="Courier New" w:cs="Courier New"/>
          <w:b/>
          <w:bCs/>
          <w:color w:val="000080"/>
          <w:sz w:val="20"/>
          <w:szCs w:val="20"/>
          <w:highlight w:val="white"/>
          <w:lang w:val="en-US"/>
        </w:rPr>
        <w:t>;</w:t>
      </w:r>
    </w:p>
    <w:p w14:paraId="758FE9D1"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8000FF"/>
          <w:sz w:val="20"/>
          <w:szCs w:val="20"/>
          <w:highlight w:val="white"/>
          <w:lang w:val="en-US"/>
        </w:rPr>
        <w:t>const</w:t>
      </w:r>
      <w:r w:rsidRPr="0087007E">
        <w:rPr>
          <w:rFonts w:ascii="Courier New" w:hAnsi="Courier New" w:cs="Courier New"/>
          <w:color w:val="000000"/>
          <w:sz w:val="20"/>
          <w:szCs w:val="20"/>
          <w:highlight w:val="white"/>
          <w:lang w:val="en-US"/>
        </w:rPr>
        <w:t xml:space="preserve"> </w:t>
      </w:r>
      <w:r w:rsidRPr="0087007E">
        <w:rPr>
          <w:rFonts w:ascii="Courier New" w:hAnsi="Courier New" w:cs="Courier New"/>
          <w:color w:val="8000FF"/>
          <w:sz w:val="20"/>
          <w:szCs w:val="20"/>
          <w:highlight w:val="white"/>
          <w:lang w:val="en-US"/>
        </w:rPr>
        <w:t>int</w:t>
      </w:r>
      <w:r w:rsidRPr="0087007E">
        <w:rPr>
          <w:rFonts w:ascii="Courier New" w:hAnsi="Courier New" w:cs="Courier New"/>
          <w:color w:val="000000"/>
          <w:sz w:val="20"/>
          <w:szCs w:val="20"/>
          <w:highlight w:val="white"/>
          <w:lang w:val="en-US"/>
        </w:rPr>
        <w:t xml:space="preserve"> WhiteCsPin </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 xml:space="preserve"> </w:t>
      </w:r>
      <w:r w:rsidRPr="0087007E">
        <w:rPr>
          <w:rFonts w:ascii="Courier New" w:hAnsi="Courier New" w:cs="Courier New"/>
          <w:color w:val="FF8000"/>
          <w:sz w:val="20"/>
          <w:szCs w:val="20"/>
          <w:highlight w:val="white"/>
          <w:lang w:val="en-US"/>
        </w:rPr>
        <w:t>8</w:t>
      </w:r>
      <w:r w:rsidRPr="0087007E">
        <w:rPr>
          <w:rFonts w:ascii="Courier New" w:hAnsi="Courier New" w:cs="Courier New"/>
          <w:b/>
          <w:bCs/>
          <w:color w:val="000080"/>
          <w:sz w:val="20"/>
          <w:szCs w:val="20"/>
          <w:highlight w:val="white"/>
          <w:lang w:val="en-US"/>
        </w:rPr>
        <w:t>;</w:t>
      </w:r>
    </w:p>
    <w:p w14:paraId="2D09DB42"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8000FF"/>
          <w:sz w:val="20"/>
          <w:szCs w:val="20"/>
          <w:highlight w:val="white"/>
          <w:lang w:val="en-US"/>
        </w:rPr>
        <w:t>const</w:t>
      </w:r>
      <w:r w:rsidRPr="0087007E">
        <w:rPr>
          <w:rFonts w:ascii="Courier New" w:hAnsi="Courier New" w:cs="Courier New"/>
          <w:color w:val="000000"/>
          <w:sz w:val="20"/>
          <w:szCs w:val="20"/>
          <w:highlight w:val="white"/>
          <w:lang w:val="en-US"/>
        </w:rPr>
        <w:t xml:space="preserve"> </w:t>
      </w:r>
      <w:r w:rsidRPr="0087007E">
        <w:rPr>
          <w:rFonts w:ascii="Courier New" w:hAnsi="Courier New" w:cs="Courier New"/>
          <w:color w:val="8000FF"/>
          <w:sz w:val="20"/>
          <w:szCs w:val="20"/>
          <w:highlight w:val="white"/>
          <w:lang w:val="en-US"/>
        </w:rPr>
        <w:t>int</w:t>
      </w:r>
      <w:r w:rsidRPr="0087007E">
        <w:rPr>
          <w:rFonts w:ascii="Courier New" w:hAnsi="Courier New" w:cs="Courier New"/>
          <w:color w:val="000000"/>
          <w:sz w:val="20"/>
          <w:szCs w:val="20"/>
          <w:highlight w:val="white"/>
          <w:lang w:val="en-US"/>
        </w:rPr>
        <w:t xml:space="preserve"> BlueCsPin </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 xml:space="preserve"> </w:t>
      </w:r>
      <w:r w:rsidRPr="0087007E">
        <w:rPr>
          <w:rFonts w:ascii="Courier New" w:hAnsi="Courier New" w:cs="Courier New"/>
          <w:color w:val="FF8000"/>
          <w:sz w:val="20"/>
          <w:szCs w:val="20"/>
          <w:highlight w:val="white"/>
          <w:lang w:val="en-US"/>
        </w:rPr>
        <w:t>9</w:t>
      </w:r>
      <w:r w:rsidRPr="0087007E">
        <w:rPr>
          <w:rFonts w:ascii="Courier New" w:hAnsi="Courier New" w:cs="Courier New"/>
          <w:b/>
          <w:bCs/>
          <w:color w:val="000080"/>
          <w:sz w:val="20"/>
          <w:szCs w:val="20"/>
          <w:highlight w:val="white"/>
          <w:lang w:val="en-US"/>
        </w:rPr>
        <w:t>;</w:t>
      </w:r>
    </w:p>
    <w:p w14:paraId="6E2D2ED7"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8000FF"/>
          <w:sz w:val="20"/>
          <w:szCs w:val="20"/>
          <w:highlight w:val="white"/>
          <w:lang w:val="en-US"/>
        </w:rPr>
        <w:t>int</w:t>
      </w:r>
      <w:r w:rsidRPr="0087007E">
        <w:rPr>
          <w:rFonts w:ascii="Courier New" w:hAnsi="Courier New" w:cs="Courier New"/>
          <w:color w:val="000000"/>
          <w:sz w:val="20"/>
          <w:szCs w:val="20"/>
          <w:highlight w:val="white"/>
          <w:lang w:val="en-US"/>
        </w:rPr>
        <w:t xml:space="preserve"> i</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FF8000"/>
          <w:sz w:val="20"/>
          <w:szCs w:val="20"/>
          <w:highlight w:val="white"/>
          <w:lang w:val="en-US"/>
        </w:rPr>
        <w:t>0</w:t>
      </w:r>
      <w:r w:rsidRPr="0087007E">
        <w:rPr>
          <w:rFonts w:ascii="Courier New" w:hAnsi="Courier New" w:cs="Courier New"/>
          <w:b/>
          <w:bCs/>
          <w:color w:val="000080"/>
          <w:sz w:val="20"/>
          <w:szCs w:val="20"/>
          <w:highlight w:val="white"/>
          <w:lang w:val="en-US"/>
        </w:rPr>
        <w:t>;</w:t>
      </w:r>
    </w:p>
    <w:p w14:paraId="566AF354" w14:textId="77777777" w:rsid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8000FF"/>
          <w:sz w:val="20"/>
          <w:szCs w:val="20"/>
          <w:highlight w:val="white"/>
        </w:rPr>
        <w:t>int</w:t>
      </w:r>
      <w:r>
        <w:rPr>
          <w:rFonts w:ascii="Courier New" w:hAnsi="Courier New" w:cs="Courier New"/>
          <w:color w:val="000000"/>
          <w:sz w:val="20"/>
          <w:szCs w:val="20"/>
          <w:highlight w:val="white"/>
        </w:rPr>
        <w:t xml:space="preserve"> photodiode</w:t>
      </w:r>
      <w:r>
        <w:rPr>
          <w:rFonts w:ascii="Courier New" w:hAnsi="Courier New" w:cs="Courier New"/>
          <w:b/>
          <w:bCs/>
          <w:color w:val="000080"/>
          <w:sz w:val="20"/>
          <w:szCs w:val="20"/>
          <w:highlight w:val="white"/>
        </w:rPr>
        <w:t>=</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p>
    <w:p w14:paraId="6005B5DB" w14:textId="77777777" w:rsid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rPr>
      </w:pPr>
    </w:p>
    <w:p w14:paraId="561E7251" w14:textId="77777777" w:rsidR="0087007E" w:rsidRDefault="0087007E" w:rsidP="0087007E">
      <w:pPr>
        <w:autoSpaceDE w:val="0"/>
        <w:autoSpaceDN w:val="0"/>
        <w:adjustRightInd w:val="0"/>
        <w:spacing w:after="0" w:line="240" w:lineRule="auto"/>
        <w:rPr>
          <w:rFonts w:ascii="Courier New" w:hAnsi="Courier New" w:cs="Courier New"/>
          <w:color w:val="008000"/>
          <w:sz w:val="20"/>
          <w:szCs w:val="20"/>
          <w:highlight w:val="white"/>
        </w:rPr>
      </w:pPr>
      <w:r>
        <w:rPr>
          <w:rFonts w:ascii="Courier New" w:hAnsi="Courier New" w:cs="Courier New"/>
          <w:color w:val="8000FF"/>
          <w:sz w:val="20"/>
          <w:szCs w:val="20"/>
          <w:highlight w:val="white"/>
        </w:rPr>
        <w:t>void</w:t>
      </w:r>
      <w:r>
        <w:rPr>
          <w:rFonts w:ascii="Courier New" w:hAnsi="Courier New" w:cs="Courier New"/>
          <w:color w:val="000000"/>
          <w:sz w:val="20"/>
          <w:szCs w:val="20"/>
          <w:highlight w:val="white"/>
        </w:rPr>
        <w:t xml:space="preserve"> DAC_Write</w:t>
      </w:r>
      <w:r>
        <w:rPr>
          <w:rFonts w:ascii="Courier New" w:hAnsi="Courier New" w:cs="Courier New"/>
          <w:b/>
          <w:bCs/>
          <w:color w:val="000080"/>
          <w:sz w:val="20"/>
          <w:szCs w:val="20"/>
          <w:highlight w:val="white"/>
        </w:rPr>
        <w:t>(</w:t>
      </w:r>
      <w:r>
        <w:rPr>
          <w:rFonts w:ascii="Courier New" w:hAnsi="Courier New" w:cs="Courier New"/>
          <w:color w:val="8000FF"/>
          <w:sz w:val="20"/>
          <w:szCs w:val="20"/>
          <w:highlight w:val="white"/>
        </w:rPr>
        <w:t>int</w:t>
      </w:r>
      <w:r>
        <w:rPr>
          <w:rFonts w:ascii="Courier New" w:hAnsi="Courier New" w:cs="Courier New"/>
          <w:color w:val="000000"/>
          <w:sz w:val="20"/>
          <w:szCs w:val="20"/>
          <w:highlight w:val="white"/>
        </w:rPr>
        <w:t xml:space="preserve"> outputValue</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8000FF"/>
          <w:sz w:val="20"/>
          <w:szCs w:val="20"/>
          <w:highlight w:val="white"/>
        </w:rPr>
        <w:t>int</w:t>
      </w:r>
      <w:r>
        <w:rPr>
          <w:rFonts w:ascii="Courier New" w:hAnsi="Courier New" w:cs="Courier New"/>
          <w:color w:val="000000"/>
          <w:sz w:val="20"/>
          <w:szCs w:val="20"/>
          <w:highlight w:val="white"/>
        </w:rPr>
        <w:t xml:space="preserve"> color</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Envoie de la commande au DAC (2 octets)</w:t>
      </w:r>
    </w:p>
    <w:p w14:paraId="69146C82"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Pr>
          <w:rFonts w:ascii="Courier New" w:hAnsi="Courier New" w:cs="Courier New"/>
          <w:color w:val="000000"/>
          <w:sz w:val="20"/>
          <w:szCs w:val="20"/>
          <w:highlight w:val="white"/>
        </w:rPr>
        <w:t xml:space="preserve">  </w:t>
      </w:r>
      <w:r w:rsidRPr="0087007E">
        <w:rPr>
          <w:rFonts w:ascii="Courier New" w:hAnsi="Courier New" w:cs="Courier New"/>
          <w:color w:val="000000"/>
          <w:sz w:val="20"/>
          <w:szCs w:val="20"/>
          <w:highlight w:val="white"/>
          <w:lang w:val="en-US"/>
        </w:rPr>
        <w:t>digitalWrite</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color</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 xml:space="preserve"> LOW</w:t>
      </w:r>
      <w:r w:rsidRPr="0087007E">
        <w:rPr>
          <w:rFonts w:ascii="Courier New" w:hAnsi="Courier New" w:cs="Courier New"/>
          <w:b/>
          <w:bCs/>
          <w:color w:val="000080"/>
          <w:sz w:val="20"/>
          <w:szCs w:val="20"/>
          <w:highlight w:val="white"/>
          <w:lang w:val="en-US"/>
        </w:rPr>
        <w:t>);</w:t>
      </w:r>
    </w:p>
    <w:p w14:paraId="4F93A452"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data </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 xml:space="preserve"> highByte</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outputValue</w:t>
      </w:r>
      <w:r w:rsidRPr="0087007E">
        <w:rPr>
          <w:rFonts w:ascii="Courier New" w:hAnsi="Courier New" w:cs="Courier New"/>
          <w:b/>
          <w:bCs/>
          <w:color w:val="000080"/>
          <w:sz w:val="20"/>
          <w:szCs w:val="20"/>
          <w:highlight w:val="white"/>
          <w:lang w:val="en-US"/>
        </w:rPr>
        <w:t>);</w:t>
      </w:r>
    </w:p>
    <w:p w14:paraId="6E13C99C"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data </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 xml:space="preserve"> </w:t>
      </w:r>
      <w:r w:rsidRPr="0087007E">
        <w:rPr>
          <w:rFonts w:ascii="Courier New" w:hAnsi="Courier New" w:cs="Courier New"/>
          <w:color w:val="FF8000"/>
          <w:sz w:val="20"/>
          <w:szCs w:val="20"/>
          <w:highlight w:val="white"/>
          <w:lang w:val="en-US"/>
        </w:rPr>
        <w:t>0b00001111</w:t>
      </w:r>
      <w:r w:rsidRPr="0087007E">
        <w:rPr>
          <w:rFonts w:ascii="Courier New" w:hAnsi="Courier New" w:cs="Courier New"/>
          <w:color w:val="000000"/>
          <w:sz w:val="20"/>
          <w:szCs w:val="20"/>
          <w:highlight w:val="white"/>
          <w:lang w:val="en-US"/>
        </w:rPr>
        <w:t xml:space="preserve"> </w:t>
      </w:r>
      <w:r w:rsidRPr="0087007E">
        <w:rPr>
          <w:rFonts w:ascii="Courier New" w:hAnsi="Courier New" w:cs="Courier New"/>
          <w:b/>
          <w:bCs/>
          <w:color w:val="000080"/>
          <w:sz w:val="20"/>
          <w:szCs w:val="20"/>
          <w:highlight w:val="white"/>
          <w:lang w:val="en-US"/>
        </w:rPr>
        <w:t>&amp;</w:t>
      </w:r>
      <w:r w:rsidRPr="0087007E">
        <w:rPr>
          <w:rFonts w:ascii="Courier New" w:hAnsi="Courier New" w:cs="Courier New"/>
          <w:color w:val="000000"/>
          <w:sz w:val="20"/>
          <w:szCs w:val="20"/>
          <w:highlight w:val="white"/>
          <w:lang w:val="en-US"/>
        </w:rPr>
        <w:t xml:space="preserve"> data</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 xml:space="preserve"> </w:t>
      </w:r>
    </w:p>
    <w:p w14:paraId="082A4E20"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data </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 xml:space="preserve"> </w:t>
      </w:r>
      <w:r w:rsidRPr="0087007E">
        <w:rPr>
          <w:rFonts w:ascii="Courier New" w:hAnsi="Courier New" w:cs="Courier New"/>
          <w:color w:val="FF8000"/>
          <w:sz w:val="20"/>
          <w:szCs w:val="20"/>
          <w:highlight w:val="white"/>
          <w:lang w:val="en-US"/>
        </w:rPr>
        <w:t>0b00010000</w:t>
      </w:r>
      <w:r w:rsidRPr="0087007E">
        <w:rPr>
          <w:rFonts w:ascii="Courier New" w:hAnsi="Courier New" w:cs="Courier New"/>
          <w:color w:val="000000"/>
          <w:sz w:val="20"/>
          <w:szCs w:val="20"/>
          <w:highlight w:val="white"/>
          <w:lang w:val="en-US"/>
        </w:rPr>
        <w:t xml:space="preserve"> </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 xml:space="preserve"> data</w:t>
      </w:r>
      <w:r w:rsidRPr="0087007E">
        <w:rPr>
          <w:rFonts w:ascii="Courier New" w:hAnsi="Courier New" w:cs="Courier New"/>
          <w:b/>
          <w:bCs/>
          <w:color w:val="000080"/>
          <w:sz w:val="20"/>
          <w:szCs w:val="20"/>
          <w:highlight w:val="white"/>
          <w:lang w:val="en-US"/>
        </w:rPr>
        <w:t>;</w:t>
      </w:r>
    </w:p>
    <w:p w14:paraId="5A03DD31"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SPI</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transfer</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data</w:t>
      </w:r>
      <w:r w:rsidRPr="0087007E">
        <w:rPr>
          <w:rFonts w:ascii="Courier New" w:hAnsi="Courier New" w:cs="Courier New"/>
          <w:b/>
          <w:bCs/>
          <w:color w:val="000080"/>
          <w:sz w:val="20"/>
          <w:szCs w:val="20"/>
          <w:highlight w:val="white"/>
          <w:lang w:val="en-US"/>
        </w:rPr>
        <w:t>);</w:t>
      </w:r>
    </w:p>
    <w:p w14:paraId="61498A26"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data </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 xml:space="preserve"> lowByte</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outputValue</w:t>
      </w:r>
      <w:r w:rsidRPr="0087007E">
        <w:rPr>
          <w:rFonts w:ascii="Courier New" w:hAnsi="Courier New" w:cs="Courier New"/>
          <w:b/>
          <w:bCs/>
          <w:color w:val="000080"/>
          <w:sz w:val="20"/>
          <w:szCs w:val="20"/>
          <w:highlight w:val="white"/>
          <w:lang w:val="en-US"/>
        </w:rPr>
        <w:t>);</w:t>
      </w:r>
    </w:p>
    <w:p w14:paraId="5D45BC7A"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SPI</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transfer</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data</w:t>
      </w:r>
      <w:r w:rsidRPr="0087007E">
        <w:rPr>
          <w:rFonts w:ascii="Courier New" w:hAnsi="Courier New" w:cs="Courier New"/>
          <w:b/>
          <w:bCs/>
          <w:color w:val="000080"/>
          <w:sz w:val="20"/>
          <w:szCs w:val="20"/>
          <w:highlight w:val="white"/>
          <w:lang w:val="en-US"/>
        </w:rPr>
        <w:t>);</w:t>
      </w:r>
    </w:p>
    <w:p w14:paraId="575C8B01"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digitalWrite</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color</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 xml:space="preserve"> HIGH</w:t>
      </w:r>
      <w:r w:rsidRPr="0087007E">
        <w:rPr>
          <w:rFonts w:ascii="Courier New" w:hAnsi="Courier New" w:cs="Courier New"/>
          <w:b/>
          <w:bCs/>
          <w:color w:val="000080"/>
          <w:sz w:val="20"/>
          <w:szCs w:val="20"/>
          <w:highlight w:val="white"/>
          <w:lang w:val="en-US"/>
        </w:rPr>
        <w:t>);</w:t>
      </w:r>
    </w:p>
    <w:p w14:paraId="144D9AC7"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b/>
          <w:bCs/>
          <w:color w:val="000080"/>
          <w:sz w:val="20"/>
          <w:szCs w:val="20"/>
          <w:highlight w:val="white"/>
          <w:lang w:val="en-US"/>
        </w:rPr>
        <w:t>}</w:t>
      </w:r>
    </w:p>
    <w:p w14:paraId="00378FFA"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p>
    <w:p w14:paraId="6E9B0877"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8000FF"/>
          <w:sz w:val="20"/>
          <w:szCs w:val="20"/>
          <w:highlight w:val="white"/>
          <w:lang w:val="en-US"/>
        </w:rPr>
        <w:t>void</w:t>
      </w:r>
      <w:r w:rsidRPr="0087007E">
        <w:rPr>
          <w:rFonts w:ascii="Courier New" w:hAnsi="Courier New" w:cs="Courier New"/>
          <w:color w:val="000000"/>
          <w:sz w:val="20"/>
          <w:szCs w:val="20"/>
          <w:highlight w:val="white"/>
          <w:lang w:val="en-US"/>
        </w:rPr>
        <w:t xml:space="preserve"> setup</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 xml:space="preserve"> </w:t>
      </w:r>
      <w:r w:rsidRPr="0087007E">
        <w:rPr>
          <w:rFonts w:ascii="Courier New" w:hAnsi="Courier New" w:cs="Courier New"/>
          <w:b/>
          <w:bCs/>
          <w:color w:val="000080"/>
          <w:sz w:val="20"/>
          <w:szCs w:val="20"/>
          <w:highlight w:val="white"/>
          <w:lang w:val="en-US"/>
        </w:rPr>
        <w:t>{</w:t>
      </w:r>
    </w:p>
    <w:p w14:paraId="4CA0A23C"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pinMode</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BlueCsPin</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 xml:space="preserve"> OUTPUT</w:t>
      </w:r>
      <w:r w:rsidRPr="0087007E">
        <w:rPr>
          <w:rFonts w:ascii="Courier New" w:hAnsi="Courier New" w:cs="Courier New"/>
          <w:b/>
          <w:bCs/>
          <w:color w:val="000080"/>
          <w:sz w:val="20"/>
          <w:szCs w:val="20"/>
          <w:highlight w:val="white"/>
          <w:lang w:val="en-US"/>
        </w:rPr>
        <w:t>);</w:t>
      </w:r>
    </w:p>
    <w:p w14:paraId="497CBA54"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pinMode</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WhiteCsPin</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 xml:space="preserve"> OUTPUT</w:t>
      </w:r>
      <w:r w:rsidRPr="0087007E">
        <w:rPr>
          <w:rFonts w:ascii="Courier New" w:hAnsi="Courier New" w:cs="Courier New"/>
          <w:b/>
          <w:bCs/>
          <w:color w:val="000080"/>
          <w:sz w:val="20"/>
          <w:szCs w:val="20"/>
          <w:highlight w:val="white"/>
          <w:lang w:val="en-US"/>
        </w:rPr>
        <w:t>);</w:t>
      </w:r>
    </w:p>
    <w:p w14:paraId="5104FCE2"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pinMode</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RedCsPin</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 xml:space="preserve"> OUTPUT</w:t>
      </w:r>
      <w:r w:rsidRPr="0087007E">
        <w:rPr>
          <w:rFonts w:ascii="Courier New" w:hAnsi="Courier New" w:cs="Courier New"/>
          <w:b/>
          <w:bCs/>
          <w:color w:val="000080"/>
          <w:sz w:val="20"/>
          <w:szCs w:val="20"/>
          <w:highlight w:val="white"/>
          <w:lang w:val="en-US"/>
        </w:rPr>
        <w:t>);</w:t>
      </w:r>
    </w:p>
    <w:p w14:paraId="4766582C"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pinMode</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A0</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 xml:space="preserve"> INPUT</w:t>
      </w:r>
      <w:r w:rsidRPr="0087007E">
        <w:rPr>
          <w:rFonts w:ascii="Courier New" w:hAnsi="Courier New" w:cs="Courier New"/>
          <w:b/>
          <w:bCs/>
          <w:color w:val="000080"/>
          <w:sz w:val="20"/>
          <w:szCs w:val="20"/>
          <w:highlight w:val="white"/>
          <w:lang w:val="en-US"/>
        </w:rPr>
        <w:t>);</w:t>
      </w:r>
    </w:p>
    <w:p w14:paraId="3C51634E"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Serial</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begin</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FF8000"/>
          <w:sz w:val="20"/>
          <w:szCs w:val="20"/>
          <w:highlight w:val="white"/>
          <w:lang w:val="en-US"/>
        </w:rPr>
        <w:t>9600</w:t>
      </w:r>
      <w:r w:rsidRPr="0087007E">
        <w:rPr>
          <w:rFonts w:ascii="Courier New" w:hAnsi="Courier New" w:cs="Courier New"/>
          <w:b/>
          <w:bCs/>
          <w:color w:val="000080"/>
          <w:sz w:val="20"/>
          <w:szCs w:val="20"/>
          <w:highlight w:val="white"/>
          <w:lang w:val="en-US"/>
        </w:rPr>
        <w:t>);</w:t>
      </w:r>
    </w:p>
    <w:p w14:paraId="195B8094" w14:textId="77777777" w:rsidR="0087007E" w:rsidRDefault="0087007E" w:rsidP="0087007E">
      <w:pPr>
        <w:autoSpaceDE w:val="0"/>
        <w:autoSpaceDN w:val="0"/>
        <w:adjustRightInd w:val="0"/>
        <w:spacing w:after="0" w:line="240" w:lineRule="auto"/>
        <w:rPr>
          <w:rFonts w:ascii="Courier New" w:hAnsi="Courier New" w:cs="Courier New"/>
          <w:color w:val="008000"/>
          <w:sz w:val="20"/>
          <w:szCs w:val="20"/>
          <w:highlight w:val="white"/>
        </w:rPr>
      </w:pPr>
      <w:r w:rsidRPr="0087007E">
        <w:rPr>
          <w:rFonts w:ascii="Courier New" w:hAnsi="Courier New" w:cs="Courier New"/>
          <w:color w:val="000000"/>
          <w:sz w:val="20"/>
          <w:szCs w:val="20"/>
          <w:highlight w:val="white"/>
          <w:lang w:val="en-US"/>
        </w:rPr>
        <w:t xml:space="preserve">  </w:t>
      </w:r>
      <w:r>
        <w:rPr>
          <w:rFonts w:ascii="Courier New" w:hAnsi="Courier New" w:cs="Courier New"/>
          <w:color w:val="000000"/>
          <w:sz w:val="20"/>
          <w:szCs w:val="20"/>
          <w:highlight w:val="white"/>
        </w:rPr>
        <w:t>SPI</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begin</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Initialisation de la liaison SPI</w:t>
      </w:r>
    </w:p>
    <w:p w14:paraId="66606E0D"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Pr>
          <w:rFonts w:ascii="Courier New" w:hAnsi="Courier New" w:cs="Courier New"/>
          <w:color w:val="000000"/>
          <w:sz w:val="20"/>
          <w:szCs w:val="20"/>
          <w:highlight w:val="white"/>
        </w:rPr>
        <w:t xml:space="preserve">  </w:t>
      </w:r>
      <w:r w:rsidRPr="0087007E">
        <w:rPr>
          <w:rFonts w:ascii="Courier New" w:hAnsi="Courier New" w:cs="Courier New"/>
          <w:color w:val="000000"/>
          <w:sz w:val="20"/>
          <w:szCs w:val="20"/>
          <w:highlight w:val="white"/>
          <w:lang w:val="en-US"/>
        </w:rPr>
        <w:t>SPI</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setClockDivider</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SPI_CLOCK_DIV2</w:t>
      </w:r>
      <w:r w:rsidRPr="0087007E">
        <w:rPr>
          <w:rFonts w:ascii="Courier New" w:hAnsi="Courier New" w:cs="Courier New"/>
          <w:b/>
          <w:bCs/>
          <w:color w:val="000080"/>
          <w:sz w:val="20"/>
          <w:szCs w:val="20"/>
          <w:highlight w:val="white"/>
          <w:lang w:val="en-US"/>
        </w:rPr>
        <w:t>);</w:t>
      </w:r>
    </w:p>
    <w:p w14:paraId="1C6AE315"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DAC_Write</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FF8000"/>
          <w:sz w:val="20"/>
          <w:szCs w:val="20"/>
          <w:highlight w:val="white"/>
          <w:lang w:val="en-US"/>
        </w:rPr>
        <w:t>0</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 xml:space="preserve"> BlueCsPin</w:t>
      </w:r>
      <w:r w:rsidRPr="0087007E">
        <w:rPr>
          <w:rFonts w:ascii="Courier New" w:hAnsi="Courier New" w:cs="Courier New"/>
          <w:b/>
          <w:bCs/>
          <w:color w:val="000080"/>
          <w:sz w:val="20"/>
          <w:szCs w:val="20"/>
          <w:highlight w:val="white"/>
          <w:lang w:val="en-US"/>
        </w:rPr>
        <w:t>);</w:t>
      </w:r>
    </w:p>
    <w:p w14:paraId="4B9667DB"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DAC_Write</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FF8000"/>
          <w:sz w:val="20"/>
          <w:szCs w:val="20"/>
          <w:highlight w:val="white"/>
          <w:lang w:val="en-US"/>
        </w:rPr>
        <w:t>0</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 xml:space="preserve"> WhiteCsPin</w:t>
      </w:r>
      <w:r w:rsidRPr="0087007E">
        <w:rPr>
          <w:rFonts w:ascii="Courier New" w:hAnsi="Courier New" w:cs="Courier New"/>
          <w:b/>
          <w:bCs/>
          <w:color w:val="000080"/>
          <w:sz w:val="20"/>
          <w:szCs w:val="20"/>
          <w:highlight w:val="white"/>
          <w:lang w:val="en-US"/>
        </w:rPr>
        <w:t>);</w:t>
      </w:r>
    </w:p>
    <w:p w14:paraId="641B247B"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DAC_Write</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FF8000"/>
          <w:sz w:val="20"/>
          <w:szCs w:val="20"/>
          <w:highlight w:val="white"/>
          <w:lang w:val="en-US"/>
        </w:rPr>
        <w:t>0</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 xml:space="preserve"> RedCsPin</w:t>
      </w:r>
      <w:r w:rsidRPr="0087007E">
        <w:rPr>
          <w:rFonts w:ascii="Courier New" w:hAnsi="Courier New" w:cs="Courier New"/>
          <w:b/>
          <w:bCs/>
          <w:color w:val="000080"/>
          <w:sz w:val="20"/>
          <w:szCs w:val="20"/>
          <w:highlight w:val="white"/>
          <w:lang w:val="en-US"/>
        </w:rPr>
        <w:t>);</w:t>
      </w:r>
    </w:p>
    <w:p w14:paraId="0053806B"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b/>
          <w:bCs/>
          <w:color w:val="000080"/>
          <w:sz w:val="20"/>
          <w:szCs w:val="20"/>
          <w:highlight w:val="white"/>
          <w:lang w:val="en-US"/>
        </w:rPr>
        <w:t>}</w:t>
      </w:r>
    </w:p>
    <w:p w14:paraId="1E723468"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p>
    <w:p w14:paraId="1E5141B7" w14:textId="77777777" w:rsidR="0087007E" w:rsidRPr="00471CD0" w:rsidRDefault="0087007E" w:rsidP="0087007E">
      <w:pPr>
        <w:autoSpaceDE w:val="0"/>
        <w:autoSpaceDN w:val="0"/>
        <w:adjustRightInd w:val="0"/>
        <w:spacing w:after="0" w:line="240" w:lineRule="auto"/>
        <w:rPr>
          <w:rFonts w:ascii="Courier New" w:hAnsi="Courier New" w:cs="Courier New"/>
          <w:color w:val="000000"/>
          <w:sz w:val="20"/>
          <w:szCs w:val="20"/>
          <w:highlight w:val="white"/>
        </w:rPr>
      </w:pPr>
      <w:r w:rsidRPr="00471CD0">
        <w:rPr>
          <w:rFonts w:ascii="Courier New" w:hAnsi="Courier New" w:cs="Courier New"/>
          <w:color w:val="8000FF"/>
          <w:sz w:val="20"/>
          <w:szCs w:val="20"/>
          <w:highlight w:val="white"/>
        </w:rPr>
        <w:t>void</w:t>
      </w:r>
      <w:r w:rsidRPr="00471CD0">
        <w:rPr>
          <w:rFonts w:ascii="Courier New" w:hAnsi="Courier New" w:cs="Courier New"/>
          <w:color w:val="000000"/>
          <w:sz w:val="20"/>
          <w:szCs w:val="20"/>
          <w:highlight w:val="white"/>
        </w:rPr>
        <w:t xml:space="preserve"> loop</w:t>
      </w:r>
      <w:r w:rsidRPr="00471CD0">
        <w:rPr>
          <w:rFonts w:ascii="Courier New" w:hAnsi="Courier New" w:cs="Courier New"/>
          <w:b/>
          <w:bCs/>
          <w:color w:val="000080"/>
          <w:sz w:val="20"/>
          <w:szCs w:val="20"/>
          <w:highlight w:val="white"/>
        </w:rPr>
        <w:t>()</w:t>
      </w:r>
      <w:r w:rsidRPr="00471CD0">
        <w:rPr>
          <w:rFonts w:ascii="Courier New" w:hAnsi="Courier New" w:cs="Courier New"/>
          <w:color w:val="000000"/>
          <w:sz w:val="20"/>
          <w:szCs w:val="20"/>
          <w:highlight w:val="white"/>
        </w:rPr>
        <w:t xml:space="preserve"> </w:t>
      </w:r>
      <w:r w:rsidRPr="00471CD0">
        <w:rPr>
          <w:rFonts w:ascii="Courier New" w:hAnsi="Courier New" w:cs="Courier New"/>
          <w:b/>
          <w:bCs/>
          <w:color w:val="000080"/>
          <w:sz w:val="20"/>
          <w:szCs w:val="20"/>
          <w:highlight w:val="white"/>
        </w:rPr>
        <w:t>{</w:t>
      </w:r>
    </w:p>
    <w:p w14:paraId="2E52D9BB" w14:textId="77777777" w:rsidR="0087007E" w:rsidRDefault="0087007E" w:rsidP="0087007E">
      <w:pPr>
        <w:autoSpaceDE w:val="0"/>
        <w:autoSpaceDN w:val="0"/>
        <w:adjustRightInd w:val="0"/>
        <w:spacing w:after="0" w:line="240" w:lineRule="auto"/>
        <w:rPr>
          <w:rFonts w:ascii="Courier New" w:hAnsi="Courier New" w:cs="Courier New"/>
          <w:color w:val="008000"/>
          <w:sz w:val="20"/>
          <w:szCs w:val="20"/>
          <w:highlight w:val="white"/>
        </w:rPr>
      </w:pPr>
      <w:r w:rsidRPr="00471CD0">
        <w:rPr>
          <w:rFonts w:ascii="Courier New" w:hAnsi="Courier New" w:cs="Courier New"/>
          <w:color w:val="000000"/>
          <w:sz w:val="20"/>
          <w:szCs w:val="20"/>
          <w:highlight w:val="white"/>
        </w:rPr>
        <w:t xml:space="preserve">  </w:t>
      </w:r>
      <w:r>
        <w:rPr>
          <w:rFonts w:ascii="Courier New" w:hAnsi="Courier New" w:cs="Courier New"/>
          <w:b/>
          <w:bCs/>
          <w:color w:val="0000FF"/>
          <w:sz w:val="20"/>
          <w:szCs w:val="20"/>
          <w:highlight w:val="white"/>
        </w:rPr>
        <w:t>if</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photodiode</w:t>
      </w:r>
      <w:r>
        <w:rPr>
          <w:rFonts w:ascii="Courier New" w:hAnsi="Courier New" w:cs="Courier New"/>
          <w:b/>
          <w:bCs/>
          <w:color w:val="000080"/>
          <w:sz w:val="20"/>
          <w:szCs w:val="20"/>
          <w:highlight w:val="white"/>
        </w:rPr>
        <w:t>&lt;</w:t>
      </w:r>
      <w:r>
        <w:rPr>
          <w:rFonts w:ascii="Courier New" w:hAnsi="Courier New" w:cs="Courier New"/>
          <w:color w:val="FF8000"/>
          <w:sz w:val="20"/>
          <w:szCs w:val="20"/>
          <w:highlight w:val="white"/>
        </w:rPr>
        <w:t>400</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On vise une sortie a 400 sur la photodiode (1.95V)</w:t>
      </w:r>
    </w:p>
    <w:p w14:paraId="3B77A304"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Pr>
          <w:rFonts w:ascii="Courier New" w:hAnsi="Courier New" w:cs="Courier New"/>
          <w:color w:val="000000"/>
          <w:sz w:val="20"/>
          <w:szCs w:val="20"/>
          <w:highlight w:val="white"/>
        </w:rPr>
        <w:t xml:space="preserve">    </w:t>
      </w:r>
      <w:r w:rsidRPr="0087007E">
        <w:rPr>
          <w:rFonts w:ascii="Courier New" w:hAnsi="Courier New" w:cs="Courier New"/>
          <w:color w:val="000000"/>
          <w:sz w:val="20"/>
          <w:szCs w:val="20"/>
          <w:highlight w:val="white"/>
          <w:lang w:val="en-US"/>
        </w:rPr>
        <w:t>i</w:t>
      </w:r>
      <w:r w:rsidRPr="0087007E">
        <w:rPr>
          <w:rFonts w:ascii="Courier New" w:hAnsi="Courier New" w:cs="Courier New"/>
          <w:b/>
          <w:bCs/>
          <w:color w:val="000080"/>
          <w:sz w:val="20"/>
          <w:szCs w:val="20"/>
          <w:highlight w:val="white"/>
          <w:lang w:val="en-US"/>
        </w:rPr>
        <w:t>++;</w:t>
      </w:r>
    </w:p>
    <w:p w14:paraId="77B5A040"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w:t>
      </w:r>
      <w:r w:rsidRPr="0087007E">
        <w:rPr>
          <w:rFonts w:ascii="Courier New" w:hAnsi="Courier New" w:cs="Courier New"/>
          <w:b/>
          <w:bCs/>
          <w:color w:val="000080"/>
          <w:sz w:val="20"/>
          <w:szCs w:val="20"/>
          <w:highlight w:val="white"/>
          <w:lang w:val="en-US"/>
        </w:rPr>
        <w:t>}</w:t>
      </w:r>
    </w:p>
    <w:p w14:paraId="0DD1A240"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w:t>
      </w:r>
      <w:r w:rsidRPr="0087007E">
        <w:rPr>
          <w:rFonts w:ascii="Courier New" w:hAnsi="Courier New" w:cs="Courier New"/>
          <w:b/>
          <w:bCs/>
          <w:color w:val="0000FF"/>
          <w:sz w:val="20"/>
          <w:szCs w:val="20"/>
          <w:highlight w:val="white"/>
          <w:lang w:val="en-US"/>
        </w:rPr>
        <w:t>else</w:t>
      </w:r>
      <w:r w:rsidRPr="0087007E">
        <w:rPr>
          <w:rFonts w:ascii="Courier New" w:hAnsi="Courier New" w:cs="Courier New"/>
          <w:b/>
          <w:bCs/>
          <w:color w:val="000080"/>
          <w:sz w:val="20"/>
          <w:szCs w:val="20"/>
          <w:highlight w:val="white"/>
          <w:lang w:val="en-US"/>
        </w:rPr>
        <w:t>{</w:t>
      </w:r>
    </w:p>
    <w:p w14:paraId="3E4A336A"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i</w:t>
      </w:r>
      <w:r w:rsidRPr="0087007E">
        <w:rPr>
          <w:rFonts w:ascii="Courier New" w:hAnsi="Courier New" w:cs="Courier New"/>
          <w:b/>
          <w:bCs/>
          <w:color w:val="000080"/>
          <w:sz w:val="20"/>
          <w:szCs w:val="20"/>
          <w:highlight w:val="white"/>
          <w:lang w:val="en-US"/>
        </w:rPr>
        <w:t>--;</w:t>
      </w:r>
    </w:p>
    <w:p w14:paraId="3FA32BE5"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w:t>
      </w:r>
      <w:r w:rsidRPr="0087007E">
        <w:rPr>
          <w:rFonts w:ascii="Courier New" w:hAnsi="Courier New" w:cs="Courier New"/>
          <w:b/>
          <w:bCs/>
          <w:color w:val="000080"/>
          <w:sz w:val="20"/>
          <w:szCs w:val="20"/>
          <w:highlight w:val="white"/>
          <w:lang w:val="en-US"/>
        </w:rPr>
        <w:t>}</w:t>
      </w:r>
    </w:p>
    <w:p w14:paraId="71D7C77B" w14:textId="77777777" w:rsidR="0087007E" w:rsidRPr="00471CD0" w:rsidRDefault="0087007E" w:rsidP="0087007E">
      <w:pPr>
        <w:autoSpaceDE w:val="0"/>
        <w:autoSpaceDN w:val="0"/>
        <w:adjustRightInd w:val="0"/>
        <w:spacing w:after="0" w:line="240" w:lineRule="auto"/>
        <w:rPr>
          <w:rFonts w:ascii="Courier New" w:hAnsi="Courier New" w:cs="Courier New"/>
          <w:color w:val="008000"/>
          <w:sz w:val="20"/>
          <w:szCs w:val="20"/>
          <w:highlight w:val="white"/>
        </w:rPr>
      </w:pPr>
      <w:r w:rsidRPr="0087007E">
        <w:rPr>
          <w:rFonts w:ascii="Courier New" w:hAnsi="Courier New" w:cs="Courier New"/>
          <w:color w:val="000000"/>
          <w:sz w:val="20"/>
          <w:szCs w:val="20"/>
          <w:highlight w:val="white"/>
          <w:lang w:val="en-US"/>
        </w:rPr>
        <w:lastRenderedPageBreak/>
        <w:t xml:space="preserve">  </w:t>
      </w:r>
      <w:r w:rsidRPr="00471CD0">
        <w:rPr>
          <w:rFonts w:ascii="Courier New" w:hAnsi="Courier New" w:cs="Courier New"/>
          <w:b/>
          <w:bCs/>
          <w:color w:val="0000FF"/>
          <w:sz w:val="20"/>
          <w:szCs w:val="20"/>
          <w:highlight w:val="white"/>
        </w:rPr>
        <w:t>if</w:t>
      </w:r>
      <w:r w:rsidRPr="00471CD0">
        <w:rPr>
          <w:rFonts w:ascii="Courier New" w:hAnsi="Courier New" w:cs="Courier New"/>
          <w:b/>
          <w:bCs/>
          <w:color w:val="000080"/>
          <w:sz w:val="20"/>
          <w:szCs w:val="20"/>
          <w:highlight w:val="white"/>
        </w:rPr>
        <w:t>(</w:t>
      </w:r>
      <w:r w:rsidRPr="00471CD0">
        <w:rPr>
          <w:rFonts w:ascii="Courier New" w:hAnsi="Courier New" w:cs="Courier New"/>
          <w:color w:val="000000"/>
          <w:sz w:val="20"/>
          <w:szCs w:val="20"/>
          <w:highlight w:val="white"/>
        </w:rPr>
        <w:t>i</w:t>
      </w:r>
      <w:r w:rsidRPr="00471CD0">
        <w:rPr>
          <w:rFonts w:ascii="Courier New" w:hAnsi="Courier New" w:cs="Courier New"/>
          <w:b/>
          <w:bCs/>
          <w:color w:val="000080"/>
          <w:sz w:val="20"/>
          <w:szCs w:val="20"/>
          <w:highlight w:val="white"/>
        </w:rPr>
        <w:t>&lt;</w:t>
      </w:r>
      <w:r w:rsidRPr="00471CD0">
        <w:rPr>
          <w:rFonts w:ascii="Courier New" w:hAnsi="Courier New" w:cs="Courier New"/>
          <w:color w:val="FF8000"/>
          <w:sz w:val="20"/>
          <w:szCs w:val="20"/>
          <w:highlight w:val="white"/>
        </w:rPr>
        <w:t>0</w:t>
      </w:r>
      <w:r w:rsidRPr="00471CD0">
        <w:rPr>
          <w:rFonts w:ascii="Courier New" w:hAnsi="Courier New" w:cs="Courier New"/>
          <w:color w:val="000000"/>
          <w:sz w:val="20"/>
          <w:szCs w:val="20"/>
          <w:highlight w:val="white"/>
        </w:rPr>
        <w:t xml:space="preserve"> </w:t>
      </w:r>
      <w:r w:rsidRPr="00471CD0">
        <w:rPr>
          <w:rFonts w:ascii="Courier New" w:hAnsi="Courier New" w:cs="Courier New"/>
          <w:b/>
          <w:bCs/>
          <w:color w:val="000080"/>
          <w:sz w:val="20"/>
          <w:szCs w:val="20"/>
          <w:highlight w:val="white"/>
        </w:rPr>
        <w:t>||</w:t>
      </w:r>
      <w:r w:rsidRPr="00471CD0">
        <w:rPr>
          <w:rFonts w:ascii="Courier New" w:hAnsi="Courier New" w:cs="Courier New"/>
          <w:color w:val="000000"/>
          <w:sz w:val="20"/>
          <w:szCs w:val="20"/>
          <w:highlight w:val="white"/>
        </w:rPr>
        <w:t xml:space="preserve"> i</w:t>
      </w:r>
      <w:r w:rsidRPr="00471CD0">
        <w:rPr>
          <w:rFonts w:ascii="Courier New" w:hAnsi="Courier New" w:cs="Courier New"/>
          <w:b/>
          <w:bCs/>
          <w:color w:val="000080"/>
          <w:sz w:val="20"/>
          <w:szCs w:val="20"/>
          <w:highlight w:val="white"/>
        </w:rPr>
        <w:t>&gt;</w:t>
      </w:r>
      <w:r w:rsidRPr="00471CD0">
        <w:rPr>
          <w:rFonts w:ascii="Courier New" w:hAnsi="Courier New" w:cs="Courier New"/>
          <w:color w:val="FF8000"/>
          <w:sz w:val="20"/>
          <w:szCs w:val="20"/>
          <w:highlight w:val="white"/>
        </w:rPr>
        <w:t>4096</w:t>
      </w:r>
      <w:r w:rsidRPr="00471CD0">
        <w:rPr>
          <w:rFonts w:ascii="Courier New" w:hAnsi="Courier New" w:cs="Courier New"/>
          <w:b/>
          <w:bCs/>
          <w:color w:val="000080"/>
          <w:sz w:val="20"/>
          <w:szCs w:val="20"/>
          <w:highlight w:val="white"/>
        </w:rPr>
        <w:t>){</w:t>
      </w:r>
      <w:r w:rsidRPr="00471CD0">
        <w:rPr>
          <w:rFonts w:ascii="Courier New" w:hAnsi="Courier New" w:cs="Courier New"/>
          <w:color w:val="000000"/>
          <w:sz w:val="20"/>
          <w:szCs w:val="20"/>
          <w:highlight w:val="white"/>
        </w:rPr>
        <w:t xml:space="preserve"> </w:t>
      </w:r>
      <w:r w:rsidRPr="00471CD0">
        <w:rPr>
          <w:rFonts w:ascii="Courier New" w:hAnsi="Courier New" w:cs="Courier New"/>
          <w:color w:val="008000"/>
          <w:sz w:val="20"/>
          <w:szCs w:val="20"/>
          <w:highlight w:val="white"/>
        </w:rPr>
        <w:t>// La led n'arrive pas a atteindr ele niveau demande</w:t>
      </w:r>
    </w:p>
    <w:p w14:paraId="7E0CAAF9"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471CD0">
        <w:rPr>
          <w:rFonts w:ascii="Courier New" w:hAnsi="Courier New" w:cs="Courier New"/>
          <w:color w:val="000000"/>
          <w:sz w:val="20"/>
          <w:szCs w:val="20"/>
          <w:highlight w:val="white"/>
        </w:rPr>
        <w:t xml:space="preserve">    </w:t>
      </w:r>
      <w:r w:rsidRPr="0087007E">
        <w:rPr>
          <w:rFonts w:ascii="Courier New" w:hAnsi="Courier New" w:cs="Courier New"/>
          <w:color w:val="000000"/>
          <w:sz w:val="20"/>
          <w:szCs w:val="20"/>
          <w:highlight w:val="white"/>
          <w:lang w:val="en-US"/>
        </w:rPr>
        <w:t>Serial</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println</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808080"/>
          <w:sz w:val="20"/>
          <w:szCs w:val="20"/>
          <w:highlight w:val="white"/>
          <w:lang w:val="en-US"/>
        </w:rPr>
        <w:t>"SATURE"</w:t>
      </w:r>
      <w:r w:rsidRPr="0087007E">
        <w:rPr>
          <w:rFonts w:ascii="Courier New" w:hAnsi="Courier New" w:cs="Courier New"/>
          <w:b/>
          <w:bCs/>
          <w:color w:val="000080"/>
          <w:sz w:val="20"/>
          <w:szCs w:val="20"/>
          <w:highlight w:val="white"/>
          <w:lang w:val="en-US"/>
        </w:rPr>
        <w:t>);</w:t>
      </w:r>
    </w:p>
    <w:p w14:paraId="470804DF"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i</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FF8000"/>
          <w:sz w:val="20"/>
          <w:szCs w:val="20"/>
          <w:highlight w:val="white"/>
          <w:lang w:val="en-US"/>
        </w:rPr>
        <w:t>0</w:t>
      </w:r>
      <w:r w:rsidRPr="0087007E">
        <w:rPr>
          <w:rFonts w:ascii="Courier New" w:hAnsi="Courier New" w:cs="Courier New"/>
          <w:b/>
          <w:bCs/>
          <w:color w:val="000080"/>
          <w:sz w:val="20"/>
          <w:szCs w:val="20"/>
          <w:highlight w:val="white"/>
          <w:lang w:val="en-US"/>
        </w:rPr>
        <w:t>;</w:t>
      </w:r>
    </w:p>
    <w:p w14:paraId="19AFC6F1"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w:t>
      </w:r>
      <w:r w:rsidRPr="0087007E">
        <w:rPr>
          <w:rFonts w:ascii="Courier New" w:hAnsi="Courier New" w:cs="Courier New"/>
          <w:b/>
          <w:bCs/>
          <w:color w:val="000080"/>
          <w:sz w:val="20"/>
          <w:szCs w:val="20"/>
          <w:highlight w:val="white"/>
          <w:lang w:val="en-US"/>
        </w:rPr>
        <w:t>}</w:t>
      </w:r>
    </w:p>
    <w:p w14:paraId="076FBC8F"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DAC_Write</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i</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 xml:space="preserve"> WhiteCsPin</w:t>
      </w:r>
      <w:r w:rsidRPr="0087007E">
        <w:rPr>
          <w:rFonts w:ascii="Courier New" w:hAnsi="Courier New" w:cs="Courier New"/>
          <w:b/>
          <w:bCs/>
          <w:color w:val="000080"/>
          <w:sz w:val="20"/>
          <w:szCs w:val="20"/>
          <w:highlight w:val="white"/>
          <w:lang w:val="en-US"/>
        </w:rPr>
        <w:t>);</w:t>
      </w:r>
    </w:p>
    <w:p w14:paraId="64A1657B"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delay</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FF8000"/>
          <w:sz w:val="20"/>
          <w:szCs w:val="20"/>
          <w:highlight w:val="white"/>
          <w:lang w:val="en-US"/>
        </w:rPr>
        <w:t>1</w:t>
      </w:r>
      <w:r w:rsidRPr="0087007E">
        <w:rPr>
          <w:rFonts w:ascii="Courier New" w:hAnsi="Courier New" w:cs="Courier New"/>
          <w:b/>
          <w:bCs/>
          <w:color w:val="000080"/>
          <w:sz w:val="20"/>
          <w:szCs w:val="20"/>
          <w:highlight w:val="white"/>
          <w:lang w:val="en-US"/>
        </w:rPr>
        <w:t>);</w:t>
      </w:r>
    </w:p>
    <w:p w14:paraId="1EBF0DFB" w14:textId="77777777" w:rsid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rPr>
      </w:pPr>
      <w:r w:rsidRPr="0087007E">
        <w:rPr>
          <w:rFonts w:ascii="Courier New" w:hAnsi="Courier New" w:cs="Courier New"/>
          <w:color w:val="000000"/>
          <w:sz w:val="20"/>
          <w:szCs w:val="20"/>
          <w:highlight w:val="white"/>
          <w:lang w:val="en-US"/>
        </w:rPr>
        <w:t xml:space="preserve">  </w:t>
      </w:r>
      <w:r>
        <w:rPr>
          <w:rFonts w:ascii="Courier New" w:hAnsi="Courier New" w:cs="Courier New"/>
          <w:color w:val="000000"/>
          <w:sz w:val="20"/>
          <w:szCs w:val="20"/>
          <w:highlight w:val="white"/>
        </w:rPr>
        <w:t xml:space="preserve">photodiode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analogRead</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A0</w:t>
      </w:r>
      <w:r>
        <w:rPr>
          <w:rFonts w:ascii="Courier New" w:hAnsi="Courier New" w:cs="Courier New"/>
          <w:b/>
          <w:bCs/>
          <w:color w:val="000080"/>
          <w:sz w:val="20"/>
          <w:szCs w:val="20"/>
          <w:highlight w:val="white"/>
        </w:rPr>
        <w:t>);</w:t>
      </w:r>
    </w:p>
    <w:p w14:paraId="2288180C" w14:textId="77777777" w:rsidR="0087007E" w:rsidRDefault="0087007E" w:rsidP="0087007E">
      <w:pPr>
        <w:autoSpaceDE w:val="0"/>
        <w:autoSpaceDN w:val="0"/>
        <w:adjustRightInd w:val="0"/>
        <w:spacing w:after="0" w:line="240" w:lineRule="auto"/>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Serial</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print</w:t>
      </w:r>
      <w:r>
        <w:rPr>
          <w:rFonts w:ascii="Courier New" w:hAnsi="Courier New" w:cs="Courier New"/>
          <w:b/>
          <w:bCs/>
          <w:color w:val="000080"/>
          <w:sz w:val="20"/>
          <w:szCs w:val="20"/>
          <w:highlight w:val="white"/>
        </w:rPr>
        <w:t>(</w:t>
      </w:r>
      <w:r>
        <w:rPr>
          <w:rFonts w:ascii="Courier New" w:hAnsi="Courier New" w:cs="Courier New"/>
          <w:color w:val="808080"/>
          <w:sz w:val="20"/>
          <w:szCs w:val="20"/>
          <w:highlight w:val="white"/>
        </w:rPr>
        <w:t>"Blanc :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xml:space="preserve">// Ecriture du resultat </w:t>
      </w:r>
    </w:p>
    <w:p w14:paraId="5A0F513C"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Pr>
          <w:rFonts w:ascii="Courier New" w:hAnsi="Courier New" w:cs="Courier New"/>
          <w:color w:val="000000"/>
          <w:sz w:val="20"/>
          <w:szCs w:val="20"/>
          <w:highlight w:val="white"/>
        </w:rPr>
        <w:t xml:space="preserve">  </w:t>
      </w:r>
      <w:r w:rsidRPr="0087007E">
        <w:rPr>
          <w:rFonts w:ascii="Courier New" w:hAnsi="Courier New" w:cs="Courier New"/>
          <w:color w:val="000000"/>
          <w:sz w:val="20"/>
          <w:szCs w:val="20"/>
          <w:highlight w:val="white"/>
          <w:lang w:val="en-US"/>
        </w:rPr>
        <w:t>Serial</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print</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i</w:t>
      </w:r>
      <w:r w:rsidRPr="0087007E">
        <w:rPr>
          <w:rFonts w:ascii="Courier New" w:hAnsi="Courier New" w:cs="Courier New"/>
          <w:b/>
          <w:bCs/>
          <w:color w:val="000080"/>
          <w:sz w:val="20"/>
          <w:szCs w:val="20"/>
          <w:highlight w:val="white"/>
          <w:lang w:val="en-US"/>
        </w:rPr>
        <w:t>);</w:t>
      </w:r>
    </w:p>
    <w:p w14:paraId="18AC5293"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Serial</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print</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808080"/>
          <w:sz w:val="20"/>
          <w:szCs w:val="20"/>
          <w:highlight w:val="white"/>
          <w:lang w:val="en-US"/>
        </w:rPr>
        <w:t>" : "</w:t>
      </w:r>
      <w:r w:rsidRPr="0087007E">
        <w:rPr>
          <w:rFonts w:ascii="Courier New" w:hAnsi="Courier New" w:cs="Courier New"/>
          <w:b/>
          <w:bCs/>
          <w:color w:val="000080"/>
          <w:sz w:val="20"/>
          <w:szCs w:val="20"/>
          <w:highlight w:val="white"/>
          <w:lang w:val="en-US"/>
        </w:rPr>
        <w:t>);</w:t>
      </w:r>
    </w:p>
    <w:p w14:paraId="25E89AD6" w14:textId="77777777" w:rsidR="0087007E" w:rsidRPr="00471CD0"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w:t>
      </w:r>
      <w:r w:rsidRPr="00471CD0">
        <w:rPr>
          <w:rFonts w:ascii="Courier New" w:hAnsi="Courier New" w:cs="Courier New"/>
          <w:color w:val="000000"/>
          <w:sz w:val="20"/>
          <w:szCs w:val="20"/>
          <w:highlight w:val="white"/>
          <w:lang w:val="en-US"/>
        </w:rPr>
        <w:t>Serial</w:t>
      </w:r>
      <w:r w:rsidRPr="00471CD0">
        <w:rPr>
          <w:rFonts w:ascii="Courier New" w:hAnsi="Courier New" w:cs="Courier New"/>
          <w:b/>
          <w:bCs/>
          <w:color w:val="000080"/>
          <w:sz w:val="20"/>
          <w:szCs w:val="20"/>
          <w:highlight w:val="white"/>
          <w:lang w:val="en-US"/>
        </w:rPr>
        <w:t>.</w:t>
      </w:r>
      <w:r w:rsidRPr="00471CD0">
        <w:rPr>
          <w:rFonts w:ascii="Courier New" w:hAnsi="Courier New" w:cs="Courier New"/>
          <w:color w:val="000000"/>
          <w:sz w:val="20"/>
          <w:szCs w:val="20"/>
          <w:highlight w:val="white"/>
          <w:lang w:val="en-US"/>
        </w:rPr>
        <w:t>println</w:t>
      </w:r>
      <w:r w:rsidRPr="00471CD0">
        <w:rPr>
          <w:rFonts w:ascii="Courier New" w:hAnsi="Courier New" w:cs="Courier New"/>
          <w:b/>
          <w:bCs/>
          <w:color w:val="000080"/>
          <w:sz w:val="20"/>
          <w:szCs w:val="20"/>
          <w:highlight w:val="white"/>
          <w:lang w:val="en-US"/>
        </w:rPr>
        <w:t>(</w:t>
      </w:r>
      <w:r w:rsidRPr="00471CD0">
        <w:rPr>
          <w:rFonts w:ascii="Courier New" w:hAnsi="Courier New" w:cs="Courier New"/>
          <w:color w:val="000000"/>
          <w:sz w:val="20"/>
          <w:szCs w:val="20"/>
          <w:highlight w:val="white"/>
          <w:lang w:val="en-US"/>
        </w:rPr>
        <w:t>photodiode</w:t>
      </w:r>
      <w:r w:rsidRPr="00471CD0">
        <w:rPr>
          <w:rFonts w:ascii="Courier New" w:hAnsi="Courier New" w:cs="Courier New"/>
          <w:b/>
          <w:bCs/>
          <w:color w:val="000080"/>
          <w:sz w:val="20"/>
          <w:szCs w:val="20"/>
          <w:highlight w:val="white"/>
          <w:lang w:val="en-US"/>
        </w:rPr>
        <w:t>);</w:t>
      </w:r>
    </w:p>
    <w:p w14:paraId="6788B784" w14:textId="77777777" w:rsid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b/>
          <w:bCs/>
          <w:color w:val="000080"/>
          <w:sz w:val="20"/>
          <w:szCs w:val="20"/>
          <w:highlight w:val="white"/>
        </w:rPr>
        <w:t>}</w:t>
      </w:r>
    </w:p>
    <w:p w14:paraId="0F07A0C3" w14:textId="77777777" w:rsidR="00FC055D" w:rsidRPr="004D417E" w:rsidRDefault="00FC055D" w:rsidP="006141CC">
      <w:pPr>
        <w:rPr>
          <w:sz w:val="24"/>
          <w:szCs w:val="24"/>
        </w:rPr>
      </w:pPr>
    </w:p>
    <w:p w14:paraId="13FD7B08" w14:textId="76AB795E" w:rsidR="00AD764F" w:rsidRDefault="00AD764F" w:rsidP="0037636C">
      <w:pPr>
        <w:pStyle w:val="Titre2"/>
        <w:ind w:firstLine="708"/>
      </w:pPr>
      <w:r w:rsidRPr="004D417E">
        <w:t>Code de test de la pompe </w:t>
      </w:r>
      <w:r w:rsidR="00923687" w:rsidRPr="004D417E">
        <w:t xml:space="preserve">sur Arduino Uno </w:t>
      </w:r>
      <w:r w:rsidRPr="004D417E">
        <w:t xml:space="preserve">: </w:t>
      </w:r>
    </w:p>
    <w:p w14:paraId="2B5C05E2" w14:textId="77777777" w:rsidR="0037636C" w:rsidRPr="0037636C" w:rsidRDefault="0037636C" w:rsidP="0037636C"/>
    <w:p w14:paraId="5B4D95F6" w14:textId="77777777" w:rsidR="00CD13C0" w:rsidRDefault="00CD13C0" w:rsidP="00CD13C0">
      <w:pPr>
        <w:autoSpaceDE w:val="0"/>
        <w:autoSpaceDN w:val="0"/>
        <w:adjustRightInd w:val="0"/>
        <w:spacing w:after="0" w:line="240" w:lineRule="auto"/>
        <w:rPr>
          <w:rFonts w:ascii="Courier New" w:hAnsi="Courier New" w:cs="Courier New"/>
          <w:color w:val="008000"/>
          <w:sz w:val="20"/>
          <w:szCs w:val="20"/>
          <w:highlight w:val="white"/>
        </w:rPr>
      </w:pPr>
      <w:r>
        <w:rPr>
          <w:rFonts w:ascii="Courier New" w:hAnsi="Courier New" w:cs="Courier New"/>
          <w:color w:val="8000FF"/>
          <w:sz w:val="20"/>
          <w:szCs w:val="20"/>
          <w:highlight w:val="white"/>
        </w:rPr>
        <w:t>int</w:t>
      </w:r>
      <w:r>
        <w:rPr>
          <w:rFonts w:ascii="Courier New" w:hAnsi="Courier New" w:cs="Courier New"/>
          <w:color w:val="000000"/>
          <w:sz w:val="20"/>
          <w:szCs w:val="20"/>
          <w:highlight w:val="white"/>
        </w:rPr>
        <w:t xml:space="preserve"> Moteur_sens1</w:t>
      </w:r>
      <w:r>
        <w:rPr>
          <w:rFonts w:ascii="Courier New" w:hAnsi="Courier New" w:cs="Courier New"/>
          <w:b/>
          <w:bCs/>
          <w:color w:val="000080"/>
          <w:sz w:val="20"/>
          <w:szCs w:val="20"/>
          <w:highlight w:val="white"/>
        </w:rPr>
        <w:t>=</w:t>
      </w:r>
      <w:r>
        <w:rPr>
          <w:rFonts w:ascii="Courier New" w:hAnsi="Courier New" w:cs="Courier New"/>
          <w:color w:val="FF8000"/>
          <w:sz w:val="20"/>
          <w:szCs w:val="20"/>
          <w:highlight w:val="white"/>
        </w:rPr>
        <w:t>4</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Pin 4 Arduino vers broche A+ du L293D</w:t>
      </w:r>
    </w:p>
    <w:p w14:paraId="4A7EEA7D" w14:textId="77777777" w:rsidR="00CD13C0" w:rsidRDefault="00CD13C0" w:rsidP="00CD13C0">
      <w:pPr>
        <w:autoSpaceDE w:val="0"/>
        <w:autoSpaceDN w:val="0"/>
        <w:adjustRightInd w:val="0"/>
        <w:spacing w:after="0" w:line="240" w:lineRule="auto"/>
        <w:rPr>
          <w:rFonts w:ascii="Courier New" w:hAnsi="Courier New" w:cs="Courier New"/>
          <w:color w:val="008000"/>
          <w:sz w:val="20"/>
          <w:szCs w:val="20"/>
          <w:highlight w:val="white"/>
        </w:rPr>
      </w:pPr>
      <w:r>
        <w:rPr>
          <w:rFonts w:ascii="Courier New" w:hAnsi="Courier New" w:cs="Courier New"/>
          <w:color w:val="8000FF"/>
          <w:sz w:val="20"/>
          <w:szCs w:val="20"/>
          <w:highlight w:val="white"/>
        </w:rPr>
        <w:t>int</w:t>
      </w:r>
      <w:r>
        <w:rPr>
          <w:rFonts w:ascii="Courier New" w:hAnsi="Courier New" w:cs="Courier New"/>
          <w:color w:val="000000"/>
          <w:sz w:val="20"/>
          <w:szCs w:val="20"/>
          <w:highlight w:val="white"/>
        </w:rPr>
        <w:t xml:space="preserve"> Moteur_sens2</w:t>
      </w:r>
      <w:r>
        <w:rPr>
          <w:rFonts w:ascii="Courier New" w:hAnsi="Courier New" w:cs="Courier New"/>
          <w:b/>
          <w:bCs/>
          <w:color w:val="000080"/>
          <w:sz w:val="20"/>
          <w:szCs w:val="20"/>
          <w:highlight w:val="white"/>
        </w:rPr>
        <w:t>=</w:t>
      </w:r>
      <w:r>
        <w:rPr>
          <w:rFonts w:ascii="Courier New" w:hAnsi="Courier New" w:cs="Courier New"/>
          <w:color w:val="FF8000"/>
          <w:sz w:val="20"/>
          <w:szCs w:val="20"/>
          <w:highlight w:val="white"/>
        </w:rPr>
        <w:t>5</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Pin 5 Arduino vers broche A- du L293D</w:t>
      </w:r>
    </w:p>
    <w:p w14:paraId="01F69B60" w14:textId="77777777" w:rsidR="00CD13C0" w:rsidRDefault="00CD13C0" w:rsidP="00CD13C0">
      <w:pPr>
        <w:autoSpaceDE w:val="0"/>
        <w:autoSpaceDN w:val="0"/>
        <w:adjustRightInd w:val="0"/>
        <w:spacing w:after="0" w:line="240" w:lineRule="auto"/>
        <w:rPr>
          <w:rFonts w:ascii="Courier New" w:hAnsi="Courier New" w:cs="Courier New"/>
          <w:color w:val="008000"/>
          <w:sz w:val="20"/>
          <w:szCs w:val="20"/>
          <w:highlight w:val="white"/>
        </w:rPr>
      </w:pPr>
      <w:r>
        <w:rPr>
          <w:rFonts w:ascii="Courier New" w:hAnsi="Courier New" w:cs="Courier New"/>
          <w:color w:val="8000FF"/>
          <w:sz w:val="20"/>
          <w:szCs w:val="20"/>
          <w:highlight w:val="white"/>
        </w:rPr>
        <w:t>int</w:t>
      </w:r>
      <w:r>
        <w:rPr>
          <w:rFonts w:ascii="Courier New" w:hAnsi="Courier New" w:cs="Courier New"/>
          <w:color w:val="000000"/>
          <w:sz w:val="20"/>
          <w:szCs w:val="20"/>
          <w:highlight w:val="white"/>
        </w:rPr>
        <w:t xml:space="preserve"> Potentiometre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A0</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Pin A0 Arduino vers broche variable du potentiomètre</w:t>
      </w:r>
    </w:p>
    <w:p w14:paraId="6CB35CCE" w14:textId="77777777" w:rsidR="00CD13C0" w:rsidRDefault="00CD13C0" w:rsidP="00CD13C0">
      <w:pPr>
        <w:autoSpaceDE w:val="0"/>
        <w:autoSpaceDN w:val="0"/>
        <w:adjustRightInd w:val="0"/>
        <w:spacing w:after="0" w:line="240" w:lineRule="auto"/>
        <w:rPr>
          <w:rFonts w:ascii="Courier New" w:hAnsi="Courier New" w:cs="Courier New"/>
          <w:color w:val="008000"/>
          <w:sz w:val="20"/>
          <w:szCs w:val="20"/>
          <w:highlight w:val="white"/>
        </w:rPr>
      </w:pPr>
      <w:r>
        <w:rPr>
          <w:rFonts w:ascii="Courier New" w:hAnsi="Courier New" w:cs="Courier New"/>
          <w:color w:val="8000FF"/>
          <w:sz w:val="20"/>
          <w:szCs w:val="20"/>
          <w:highlight w:val="white"/>
        </w:rPr>
        <w:t>int</w:t>
      </w:r>
      <w:r>
        <w:rPr>
          <w:rFonts w:ascii="Courier New" w:hAnsi="Courier New" w:cs="Courier New"/>
          <w:color w:val="000000"/>
          <w:sz w:val="20"/>
          <w:szCs w:val="20"/>
          <w:highlight w:val="white"/>
        </w:rPr>
        <w:t xml:space="preserve"> ValeurPot</w:t>
      </w:r>
      <w:r>
        <w:rPr>
          <w:rFonts w:ascii="Courier New" w:hAnsi="Courier New" w:cs="Courier New"/>
          <w:b/>
          <w:bCs/>
          <w:color w:val="000080"/>
          <w:sz w:val="20"/>
          <w:szCs w:val="20"/>
          <w:highlight w:val="white"/>
        </w:rPr>
        <w:t>=</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Variable potentiomètre</w:t>
      </w:r>
    </w:p>
    <w:p w14:paraId="37FC4E1D" w14:textId="77777777" w:rsidR="00CD13C0" w:rsidRDefault="00CD13C0" w:rsidP="00CD13C0">
      <w:pPr>
        <w:autoSpaceDE w:val="0"/>
        <w:autoSpaceDN w:val="0"/>
        <w:adjustRightInd w:val="0"/>
        <w:spacing w:after="0" w:line="240" w:lineRule="auto"/>
        <w:rPr>
          <w:rFonts w:ascii="Courier New" w:hAnsi="Courier New" w:cs="Courier New"/>
          <w:color w:val="008000"/>
          <w:sz w:val="20"/>
          <w:szCs w:val="20"/>
          <w:highlight w:val="white"/>
        </w:rPr>
      </w:pPr>
      <w:r>
        <w:rPr>
          <w:rFonts w:ascii="Courier New" w:hAnsi="Courier New" w:cs="Courier New"/>
          <w:color w:val="8000FF"/>
          <w:sz w:val="20"/>
          <w:szCs w:val="20"/>
          <w:highlight w:val="white"/>
        </w:rPr>
        <w:t>int</w:t>
      </w:r>
      <w:r>
        <w:rPr>
          <w:rFonts w:ascii="Courier New" w:hAnsi="Courier New" w:cs="Courier New"/>
          <w:color w:val="000000"/>
          <w:sz w:val="20"/>
          <w:szCs w:val="20"/>
          <w:highlight w:val="white"/>
        </w:rPr>
        <w:t xml:space="preserve"> PWM</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Variable PWM image de la vitesse</w:t>
      </w:r>
    </w:p>
    <w:p w14:paraId="654D8214" w14:textId="77777777" w:rsidR="00CD13C0" w:rsidRDefault="00CD13C0" w:rsidP="00CD13C0">
      <w:pPr>
        <w:autoSpaceDE w:val="0"/>
        <w:autoSpaceDN w:val="0"/>
        <w:adjustRightInd w:val="0"/>
        <w:spacing w:after="0" w:line="240" w:lineRule="auto"/>
        <w:rPr>
          <w:rFonts w:ascii="Courier New" w:hAnsi="Courier New" w:cs="Courier New"/>
          <w:color w:val="008000"/>
          <w:sz w:val="20"/>
          <w:szCs w:val="20"/>
          <w:highlight w:val="white"/>
        </w:rPr>
      </w:pPr>
      <w:r>
        <w:rPr>
          <w:rFonts w:ascii="Courier New" w:hAnsi="Courier New" w:cs="Courier New"/>
          <w:color w:val="8000FF"/>
          <w:sz w:val="20"/>
          <w:szCs w:val="20"/>
          <w:highlight w:val="white"/>
        </w:rPr>
        <w:t>int</w:t>
      </w:r>
      <w:r>
        <w:rPr>
          <w:rFonts w:ascii="Courier New" w:hAnsi="Courier New" w:cs="Courier New"/>
          <w:color w:val="000000"/>
          <w:sz w:val="20"/>
          <w:szCs w:val="20"/>
          <w:highlight w:val="white"/>
        </w:rPr>
        <w:t xml:space="preserve"> moteur1_PWM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10</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Pin 10 Arduino PWM vers EN1 du L293D</w:t>
      </w:r>
    </w:p>
    <w:p w14:paraId="69842768" w14:textId="77777777" w:rsidR="00CD13C0" w:rsidRDefault="00CD13C0" w:rsidP="00CD13C0">
      <w:pPr>
        <w:autoSpaceDE w:val="0"/>
        <w:autoSpaceDN w:val="0"/>
        <w:adjustRightInd w:val="0"/>
        <w:spacing w:after="0" w:line="240" w:lineRule="auto"/>
        <w:rPr>
          <w:rFonts w:ascii="Courier New" w:hAnsi="Courier New" w:cs="Courier New"/>
          <w:color w:val="008000"/>
          <w:sz w:val="20"/>
          <w:szCs w:val="20"/>
          <w:highlight w:val="white"/>
        </w:rPr>
      </w:pPr>
      <w:r>
        <w:rPr>
          <w:rFonts w:ascii="Courier New" w:hAnsi="Courier New" w:cs="Courier New"/>
          <w:color w:val="008000"/>
          <w:sz w:val="20"/>
          <w:szCs w:val="20"/>
          <w:highlight w:val="white"/>
        </w:rPr>
        <w:t>// Code de configuration exécuté une seule fois</w:t>
      </w:r>
    </w:p>
    <w:p w14:paraId="0DE8C170" w14:textId="77777777" w:rsidR="00CD13C0" w:rsidRDefault="00CD13C0" w:rsidP="00CD13C0">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8000FF"/>
          <w:sz w:val="20"/>
          <w:szCs w:val="20"/>
          <w:highlight w:val="white"/>
        </w:rPr>
        <w:t>void</w:t>
      </w:r>
      <w:r>
        <w:rPr>
          <w:rFonts w:ascii="Courier New" w:hAnsi="Courier New" w:cs="Courier New"/>
          <w:color w:val="000000"/>
          <w:sz w:val="20"/>
          <w:szCs w:val="20"/>
          <w:highlight w:val="white"/>
        </w:rPr>
        <w:t xml:space="preserve"> setup</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14:paraId="35519472" w14:textId="77777777" w:rsidR="00CD13C0" w:rsidRDefault="00CD13C0" w:rsidP="00CD13C0">
      <w:pPr>
        <w:autoSpaceDE w:val="0"/>
        <w:autoSpaceDN w:val="0"/>
        <w:adjustRightInd w:val="0"/>
        <w:spacing w:after="0" w:line="240" w:lineRule="auto"/>
        <w:rPr>
          <w:rFonts w:ascii="Courier New" w:hAnsi="Courier New" w:cs="Courier New"/>
          <w:color w:val="008000"/>
          <w:sz w:val="20"/>
          <w:szCs w:val="20"/>
          <w:highlight w:val="white"/>
        </w:rPr>
      </w:pPr>
      <w:r>
        <w:rPr>
          <w:rFonts w:ascii="Courier New" w:hAnsi="Courier New" w:cs="Courier New"/>
          <w:color w:val="000000"/>
          <w:sz w:val="20"/>
          <w:szCs w:val="20"/>
          <w:highlight w:val="white"/>
        </w:rPr>
        <w:t>Serial</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begin</w:t>
      </w:r>
      <w:r>
        <w:rPr>
          <w:rFonts w:ascii="Courier New" w:hAnsi="Courier New" w:cs="Courier New"/>
          <w:b/>
          <w:bCs/>
          <w:color w:val="000080"/>
          <w:sz w:val="20"/>
          <w:szCs w:val="20"/>
          <w:highlight w:val="white"/>
        </w:rPr>
        <w:t>(</w:t>
      </w:r>
      <w:r>
        <w:rPr>
          <w:rFonts w:ascii="Courier New" w:hAnsi="Courier New" w:cs="Courier New"/>
          <w:color w:val="FF8000"/>
          <w:sz w:val="20"/>
          <w:szCs w:val="20"/>
          <w:highlight w:val="white"/>
        </w:rPr>
        <w:t>9600</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Ouverture du port série et debit de communication fixé à 9600 bauds</w:t>
      </w:r>
    </w:p>
    <w:p w14:paraId="15B89A15" w14:textId="77777777" w:rsidR="00CD13C0" w:rsidRDefault="00CD13C0" w:rsidP="00CD13C0">
      <w:pPr>
        <w:autoSpaceDE w:val="0"/>
        <w:autoSpaceDN w:val="0"/>
        <w:adjustRightInd w:val="0"/>
        <w:spacing w:after="0" w:line="240" w:lineRule="auto"/>
        <w:rPr>
          <w:rFonts w:ascii="Courier New" w:hAnsi="Courier New" w:cs="Courier New"/>
          <w:color w:val="008000"/>
          <w:sz w:val="20"/>
          <w:szCs w:val="20"/>
          <w:highlight w:val="white"/>
        </w:rPr>
      </w:pPr>
      <w:r>
        <w:rPr>
          <w:rFonts w:ascii="Courier New" w:hAnsi="Courier New" w:cs="Courier New"/>
          <w:color w:val="000000"/>
          <w:sz w:val="20"/>
          <w:szCs w:val="20"/>
          <w:highlight w:val="white"/>
        </w:rPr>
        <w:t>pinMode</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moteur1_PWM</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OUTPUT</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Pin 10 Arduino en sortie PWM</w:t>
      </w:r>
    </w:p>
    <w:p w14:paraId="65FBC1BD" w14:textId="77777777" w:rsidR="00CD13C0" w:rsidRDefault="00CD13C0" w:rsidP="00CD13C0">
      <w:pPr>
        <w:autoSpaceDE w:val="0"/>
        <w:autoSpaceDN w:val="0"/>
        <w:adjustRightInd w:val="0"/>
        <w:spacing w:after="0" w:line="240" w:lineRule="auto"/>
        <w:rPr>
          <w:rFonts w:ascii="Courier New" w:hAnsi="Courier New" w:cs="Courier New"/>
          <w:color w:val="008000"/>
          <w:sz w:val="20"/>
          <w:szCs w:val="20"/>
          <w:highlight w:val="white"/>
        </w:rPr>
      </w:pPr>
      <w:r>
        <w:rPr>
          <w:rFonts w:ascii="Courier New" w:hAnsi="Courier New" w:cs="Courier New"/>
          <w:color w:val="000000"/>
          <w:sz w:val="20"/>
          <w:szCs w:val="20"/>
          <w:highlight w:val="white"/>
        </w:rPr>
        <w:t>pinMode</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Moteur_sens1</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OUTPUT</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Pin 4 Arduino en sortie digitale</w:t>
      </w:r>
    </w:p>
    <w:p w14:paraId="06444CA6" w14:textId="77777777" w:rsidR="00CD13C0" w:rsidRDefault="00CD13C0" w:rsidP="00CD13C0">
      <w:pPr>
        <w:autoSpaceDE w:val="0"/>
        <w:autoSpaceDN w:val="0"/>
        <w:adjustRightInd w:val="0"/>
        <w:spacing w:after="0" w:line="240" w:lineRule="auto"/>
        <w:rPr>
          <w:rFonts w:ascii="Courier New" w:hAnsi="Courier New" w:cs="Courier New"/>
          <w:color w:val="008000"/>
          <w:sz w:val="20"/>
          <w:szCs w:val="20"/>
          <w:highlight w:val="white"/>
        </w:rPr>
      </w:pPr>
      <w:r>
        <w:rPr>
          <w:rFonts w:ascii="Courier New" w:hAnsi="Courier New" w:cs="Courier New"/>
          <w:color w:val="000000"/>
          <w:sz w:val="20"/>
          <w:szCs w:val="20"/>
          <w:highlight w:val="white"/>
        </w:rPr>
        <w:t>pinMode</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Moteur_sens2</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OUTPUT</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Pin 5 Arduino en sortie digitale</w:t>
      </w:r>
    </w:p>
    <w:p w14:paraId="053D3FBE" w14:textId="77777777" w:rsidR="00CD13C0" w:rsidRDefault="00CD13C0" w:rsidP="00CD13C0">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b/>
          <w:bCs/>
          <w:color w:val="000080"/>
          <w:sz w:val="20"/>
          <w:szCs w:val="20"/>
          <w:highlight w:val="white"/>
        </w:rPr>
        <w:t>}</w:t>
      </w:r>
    </w:p>
    <w:p w14:paraId="19C321C9" w14:textId="77777777" w:rsidR="00CD13C0" w:rsidRDefault="00CD13C0" w:rsidP="00CD13C0">
      <w:pPr>
        <w:autoSpaceDE w:val="0"/>
        <w:autoSpaceDN w:val="0"/>
        <w:adjustRightInd w:val="0"/>
        <w:spacing w:after="0" w:line="240" w:lineRule="auto"/>
        <w:rPr>
          <w:rFonts w:ascii="Courier New" w:hAnsi="Courier New" w:cs="Courier New"/>
          <w:color w:val="008000"/>
          <w:sz w:val="20"/>
          <w:szCs w:val="20"/>
          <w:highlight w:val="white"/>
        </w:rPr>
      </w:pPr>
      <w:r>
        <w:rPr>
          <w:rFonts w:ascii="Courier New" w:hAnsi="Courier New" w:cs="Courier New"/>
          <w:color w:val="008000"/>
          <w:sz w:val="20"/>
          <w:szCs w:val="20"/>
          <w:highlight w:val="white"/>
        </w:rPr>
        <w:t>// Boucle du programme</w:t>
      </w:r>
    </w:p>
    <w:p w14:paraId="6DF3D39D" w14:textId="77777777" w:rsidR="00CD13C0" w:rsidRDefault="00CD13C0" w:rsidP="00CD13C0">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8000FF"/>
          <w:sz w:val="20"/>
          <w:szCs w:val="20"/>
          <w:highlight w:val="white"/>
        </w:rPr>
        <w:t>void</w:t>
      </w:r>
      <w:r>
        <w:rPr>
          <w:rFonts w:ascii="Courier New" w:hAnsi="Courier New" w:cs="Courier New"/>
          <w:color w:val="000000"/>
          <w:sz w:val="20"/>
          <w:szCs w:val="20"/>
          <w:highlight w:val="white"/>
        </w:rPr>
        <w:t xml:space="preserve"> loop</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14:paraId="3E0A25B2" w14:textId="77777777" w:rsidR="00CD13C0" w:rsidRDefault="00CD13C0" w:rsidP="00CD13C0">
      <w:pPr>
        <w:autoSpaceDE w:val="0"/>
        <w:autoSpaceDN w:val="0"/>
        <w:adjustRightInd w:val="0"/>
        <w:spacing w:after="0" w:line="240" w:lineRule="auto"/>
        <w:rPr>
          <w:rFonts w:ascii="Courier New" w:hAnsi="Courier New" w:cs="Courier New"/>
          <w:color w:val="008000"/>
          <w:sz w:val="20"/>
          <w:szCs w:val="20"/>
          <w:highlight w:val="white"/>
        </w:rPr>
      </w:pPr>
      <w:r>
        <w:rPr>
          <w:rFonts w:ascii="Courier New" w:hAnsi="Courier New" w:cs="Courier New"/>
          <w:color w:val="000000"/>
          <w:sz w:val="20"/>
          <w:szCs w:val="20"/>
          <w:highlight w:val="white"/>
        </w:rPr>
        <w:t>ValeurPot</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analogRead</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Potentiometre</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Lecture de la valeur analogique en sortie du potentiomètre</w:t>
      </w:r>
    </w:p>
    <w:p w14:paraId="2654FAA7" w14:textId="77777777" w:rsidR="00CD13C0" w:rsidRDefault="00CD13C0" w:rsidP="00CD13C0">
      <w:pPr>
        <w:autoSpaceDE w:val="0"/>
        <w:autoSpaceDN w:val="0"/>
        <w:adjustRightInd w:val="0"/>
        <w:spacing w:after="0" w:line="240" w:lineRule="auto"/>
        <w:rPr>
          <w:rFonts w:ascii="Courier New" w:hAnsi="Courier New" w:cs="Courier New"/>
          <w:color w:val="008000"/>
          <w:sz w:val="20"/>
          <w:szCs w:val="20"/>
          <w:highlight w:val="white"/>
        </w:rPr>
      </w:pPr>
      <w:r>
        <w:rPr>
          <w:rFonts w:ascii="Courier New" w:hAnsi="Courier New" w:cs="Courier New"/>
          <w:color w:val="000000"/>
          <w:sz w:val="20"/>
          <w:szCs w:val="20"/>
          <w:highlight w:val="white"/>
        </w:rPr>
        <w:t>PWM</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map</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ValeurPot</w:t>
      </w:r>
      <w:r>
        <w:rPr>
          <w:rFonts w:ascii="Courier New" w:hAnsi="Courier New" w:cs="Courier New"/>
          <w:b/>
          <w:bCs/>
          <w:color w:val="000080"/>
          <w:sz w:val="20"/>
          <w:szCs w:val="20"/>
          <w:highlight w:val="white"/>
        </w:rPr>
        <w:t>,</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r>
        <w:rPr>
          <w:rFonts w:ascii="Courier New" w:hAnsi="Courier New" w:cs="Courier New"/>
          <w:color w:val="FF8000"/>
          <w:sz w:val="20"/>
          <w:szCs w:val="20"/>
          <w:highlight w:val="white"/>
        </w:rPr>
        <w:t>1020</w:t>
      </w:r>
      <w:r>
        <w:rPr>
          <w:rFonts w:ascii="Courier New" w:hAnsi="Courier New" w:cs="Courier New"/>
          <w:b/>
          <w:bCs/>
          <w:color w:val="000080"/>
          <w:sz w:val="20"/>
          <w:szCs w:val="20"/>
          <w:highlight w:val="white"/>
        </w:rPr>
        <w:t>,</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r>
        <w:rPr>
          <w:rFonts w:ascii="Courier New" w:hAnsi="Courier New" w:cs="Courier New"/>
          <w:color w:val="FF8000"/>
          <w:sz w:val="20"/>
          <w:szCs w:val="20"/>
          <w:highlight w:val="white"/>
        </w:rPr>
        <w:t>255</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Associer la valeur du potentiomètre au signal PWM</w:t>
      </w:r>
    </w:p>
    <w:p w14:paraId="25209C1B" w14:textId="77777777" w:rsidR="00CD13C0" w:rsidRDefault="00CD13C0" w:rsidP="00CD13C0">
      <w:pPr>
        <w:autoSpaceDE w:val="0"/>
        <w:autoSpaceDN w:val="0"/>
        <w:adjustRightInd w:val="0"/>
        <w:spacing w:after="0" w:line="240" w:lineRule="auto"/>
        <w:rPr>
          <w:rFonts w:ascii="Courier New" w:hAnsi="Courier New" w:cs="Courier New"/>
          <w:color w:val="008000"/>
          <w:sz w:val="20"/>
          <w:szCs w:val="20"/>
          <w:highlight w:val="white"/>
        </w:rPr>
      </w:pPr>
      <w:r>
        <w:rPr>
          <w:rFonts w:ascii="Courier New" w:hAnsi="Courier New" w:cs="Courier New"/>
          <w:color w:val="000000"/>
          <w:sz w:val="20"/>
          <w:szCs w:val="20"/>
          <w:highlight w:val="white"/>
        </w:rPr>
        <w:t>analogWrite</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moteur1_PWM</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PWM</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Envoi du signal PWM sur la sortie analogique 10</w:t>
      </w:r>
    </w:p>
    <w:p w14:paraId="6F117D90" w14:textId="77777777" w:rsidR="00CD13C0" w:rsidRDefault="00CD13C0" w:rsidP="00CD13C0">
      <w:pPr>
        <w:autoSpaceDE w:val="0"/>
        <w:autoSpaceDN w:val="0"/>
        <w:adjustRightInd w:val="0"/>
        <w:spacing w:after="0" w:line="240" w:lineRule="auto"/>
        <w:rPr>
          <w:rFonts w:ascii="Courier New" w:hAnsi="Courier New" w:cs="Courier New"/>
          <w:color w:val="008000"/>
          <w:sz w:val="20"/>
          <w:szCs w:val="20"/>
          <w:highlight w:val="white"/>
        </w:rPr>
      </w:pPr>
      <w:r>
        <w:rPr>
          <w:rFonts w:ascii="Courier New" w:hAnsi="Courier New" w:cs="Courier New"/>
          <w:color w:val="008000"/>
          <w:sz w:val="20"/>
          <w:szCs w:val="20"/>
          <w:highlight w:val="white"/>
        </w:rPr>
        <w:t>// Condition Si la vitesse est supérieure à zéro alors on fait tourner le moteur</w:t>
      </w:r>
    </w:p>
    <w:p w14:paraId="0D0B01A4" w14:textId="77777777" w:rsidR="00CD13C0" w:rsidRDefault="00CD13C0" w:rsidP="00CD13C0">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b/>
          <w:bCs/>
          <w:color w:val="0000FF"/>
          <w:sz w:val="20"/>
          <w:szCs w:val="20"/>
          <w:highlight w:val="white"/>
        </w:rPr>
        <w:t>if</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PWM</w:t>
      </w:r>
      <w:r>
        <w:rPr>
          <w:rFonts w:ascii="Courier New" w:hAnsi="Courier New" w:cs="Courier New"/>
          <w:b/>
          <w:bCs/>
          <w:color w:val="000080"/>
          <w:sz w:val="20"/>
          <w:szCs w:val="20"/>
          <w:highlight w:val="white"/>
        </w:rPr>
        <w:t>&gt;</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p>
    <w:p w14:paraId="7A4A9BA9" w14:textId="77777777" w:rsidR="00CD13C0" w:rsidRDefault="00CD13C0" w:rsidP="00CD13C0">
      <w:pPr>
        <w:autoSpaceDE w:val="0"/>
        <w:autoSpaceDN w:val="0"/>
        <w:adjustRightInd w:val="0"/>
        <w:spacing w:after="0" w:line="240" w:lineRule="auto"/>
        <w:rPr>
          <w:rFonts w:ascii="Courier New" w:hAnsi="Courier New" w:cs="Courier New"/>
          <w:color w:val="008000"/>
          <w:sz w:val="20"/>
          <w:szCs w:val="20"/>
          <w:highlight w:val="white"/>
        </w:rPr>
      </w:pPr>
      <w:r>
        <w:rPr>
          <w:rFonts w:ascii="Courier New" w:hAnsi="Courier New" w:cs="Courier New"/>
          <w:color w:val="000000"/>
          <w:sz w:val="20"/>
          <w:szCs w:val="20"/>
          <w:highlight w:val="white"/>
        </w:rPr>
        <w:t>digitalWrite</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Moteur_sens1</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HIGH</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Activation de la broche A+ du L293D</w:t>
      </w:r>
    </w:p>
    <w:p w14:paraId="1B428D3F" w14:textId="77777777" w:rsidR="00CD13C0" w:rsidRDefault="00CD13C0" w:rsidP="00CD13C0">
      <w:pPr>
        <w:autoSpaceDE w:val="0"/>
        <w:autoSpaceDN w:val="0"/>
        <w:adjustRightInd w:val="0"/>
        <w:spacing w:after="0" w:line="240" w:lineRule="auto"/>
        <w:rPr>
          <w:rFonts w:ascii="Courier New" w:hAnsi="Courier New" w:cs="Courier New"/>
          <w:color w:val="008000"/>
          <w:sz w:val="20"/>
          <w:szCs w:val="20"/>
          <w:highlight w:val="white"/>
        </w:rPr>
      </w:pPr>
      <w:r>
        <w:rPr>
          <w:rFonts w:ascii="Courier New" w:hAnsi="Courier New" w:cs="Courier New"/>
          <w:color w:val="000000"/>
          <w:sz w:val="20"/>
          <w:szCs w:val="20"/>
          <w:highlight w:val="white"/>
        </w:rPr>
        <w:t>digitalWrite</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Moteur_sens2</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LOW</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Désactivation de la broche A- du L293D</w:t>
      </w:r>
    </w:p>
    <w:p w14:paraId="63315E43" w14:textId="77777777" w:rsidR="00CD13C0" w:rsidRDefault="00CD13C0" w:rsidP="00CD13C0">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b/>
          <w:bCs/>
          <w:color w:val="000080"/>
          <w:sz w:val="20"/>
          <w:szCs w:val="20"/>
          <w:highlight w:val="white"/>
        </w:rPr>
        <w:t>}</w:t>
      </w:r>
    </w:p>
    <w:p w14:paraId="77FA08E7" w14:textId="77777777" w:rsidR="00CD13C0" w:rsidRDefault="00CD13C0" w:rsidP="00CD13C0">
      <w:pPr>
        <w:autoSpaceDE w:val="0"/>
        <w:autoSpaceDN w:val="0"/>
        <w:adjustRightInd w:val="0"/>
        <w:spacing w:after="0" w:line="240" w:lineRule="auto"/>
        <w:rPr>
          <w:rFonts w:ascii="Courier New" w:hAnsi="Courier New" w:cs="Courier New"/>
          <w:color w:val="008000"/>
          <w:sz w:val="20"/>
          <w:szCs w:val="20"/>
          <w:highlight w:val="white"/>
        </w:rPr>
      </w:pPr>
      <w:r>
        <w:rPr>
          <w:rFonts w:ascii="Courier New" w:hAnsi="Courier New" w:cs="Courier New"/>
          <w:b/>
          <w:bCs/>
          <w:color w:val="0000FF"/>
          <w:sz w:val="20"/>
          <w:szCs w:val="20"/>
          <w:highlight w:val="white"/>
        </w:rPr>
        <w:t>else</w:t>
      </w:r>
      <w:r>
        <w:rPr>
          <w:rFonts w:ascii="Courier New" w:hAnsi="Courier New" w:cs="Courier New"/>
          <w:b/>
          <w:bCs/>
          <w:color w:val="000080"/>
          <w:sz w:val="20"/>
          <w:szCs w:val="20"/>
          <w:highlight w:val="white"/>
        </w:rPr>
        <w:t>{</w:t>
      </w:r>
      <w:r>
        <w:rPr>
          <w:rFonts w:ascii="Courier New" w:hAnsi="Courier New" w:cs="Courier New"/>
          <w:color w:val="008000"/>
          <w:sz w:val="20"/>
          <w:szCs w:val="20"/>
          <w:highlight w:val="white"/>
        </w:rPr>
        <w:t>// Sinon on arrête le moteur</w:t>
      </w:r>
    </w:p>
    <w:p w14:paraId="4E347A95" w14:textId="77777777" w:rsidR="00CD13C0" w:rsidRDefault="00CD13C0" w:rsidP="00CD13C0">
      <w:pPr>
        <w:autoSpaceDE w:val="0"/>
        <w:autoSpaceDN w:val="0"/>
        <w:adjustRightInd w:val="0"/>
        <w:spacing w:after="0" w:line="240" w:lineRule="auto"/>
        <w:rPr>
          <w:rFonts w:ascii="Courier New" w:hAnsi="Courier New" w:cs="Courier New"/>
          <w:color w:val="008000"/>
          <w:sz w:val="20"/>
          <w:szCs w:val="20"/>
          <w:highlight w:val="white"/>
        </w:rPr>
      </w:pPr>
      <w:r>
        <w:rPr>
          <w:rFonts w:ascii="Courier New" w:hAnsi="Courier New" w:cs="Courier New"/>
          <w:color w:val="000000"/>
          <w:sz w:val="20"/>
          <w:szCs w:val="20"/>
          <w:highlight w:val="white"/>
        </w:rPr>
        <w:t>digitalWrite</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Moteur_sens1</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LOW</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Désactivation de la broche A+ du L293D</w:t>
      </w:r>
    </w:p>
    <w:p w14:paraId="4E4F78ED" w14:textId="77777777" w:rsidR="00CD13C0" w:rsidRDefault="00CD13C0" w:rsidP="00CD13C0">
      <w:pPr>
        <w:autoSpaceDE w:val="0"/>
        <w:autoSpaceDN w:val="0"/>
        <w:adjustRightInd w:val="0"/>
        <w:spacing w:after="0" w:line="240" w:lineRule="auto"/>
        <w:rPr>
          <w:rFonts w:ascii="Courier New" w:hAnsi="Courier New" w:cs="Courier New"/>
          <w:color w:val="008000"/>
          <w:sz w:val="20"/>
          <w:szCs w:val="20"/>
          <w:highlight w:val="white"/>
        </w:rPr>
      </w:pPr>
      <w:r>
        <w:rPr>
          <w:rFonts w:ascii="Courier New" w:hAnsi="Courier New" w:cs="Courier New"/>
          <w:color w:val="000000"/>
          <w:sz w:val="20"/>
          <w:szCs w:val="20"/>
          <w:highlight w:val="white"/>
        </w:rPr>
        <w:t>digitalWrite</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Moteur_sens2</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LOW</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Désactivation de la broche A- du L293D</w:t>
      </w:r>
    </w:p>
    <w:p w14:paraId="59DEEAEC" w14:textId="77777777" w:rsidR="00CD13C0" w:rsidRDefault="00CD13C0" w:rsidP="00CD13C0">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b/>
          <w:bCs/>
          <w:color w:val="000080"/>
          <w:sz w:val="20"/>
          <w:szCs w:val="20"/>
          <w:highlight w:val="white"/>
        </w:rPr>
        <w:t>}</w:t>
      </w:r>
    </w:p>
    <w:p w14:paraId="57E73CDE" w14:textId="77777777" w:rsidR="00CD13C0" w:rsidRDefault="00CD13C0" w:rsidP="00CD13C0">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b/>
          <w:bCs/>
          <w:color w:val="0000FF"/>
          <w:sz w:val="20"/>
          <w:szCs w:val="20"/>
          <w:highlight w:val="white"/>
        </w:rPr>
        <w:t>if</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PWM </w:t>
      </w:r>
      <w:r>
        <w:rPr>
          <w:rFonts w:ascii="Courier New" w:hAnsi="Courier New" w:cs="Courier New"/>
          <w:b/>
          <w:bCs/>
          <w:color w:val="000080"/>
          <w:sz w:val="20"/>
          <w:szCs w:val="20"/>
          <w:highlight w:val="white"/>
        </w:rPr>
        <w:t>&gt;=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p>
    <w:p w14:paraId="5D170862" w14:textId="77777777" w:rsidR="00CD13C0" w:rsidRDefault="00CD13C0" w:rsidP="00CD13C0">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b/>
          <w:bCs/>
          <w:color w:val="000080"/>
          <w:sz w:val="20"/>
          <w:szCs w:val="20"/>
          <w:highlight w:val="white"/>
        </w:rPr>
        <w:t>{</w:t>
      </w:r>
    </w:p>
    <w:p w14:paraId="57A97B7B" w14:textId="77777777" w:rsidR="00CD13C0" w:rsidRDefault="00CD13C0" w:rsidP="00CD13C0">
      <w:pPr>
        <w:autoSpaceDE w:val="0"/>
        <w:autoSpaceDN w:val="0"/>
        <w:adjustRightInd w:val="0"/>
        <w:spacing w:after="0" w:line="240" w:lineRule="auto"/>
        <w:rPr>
          <w:rFonts w:ascii="Courier New" w:hAnsi="Courier New" w:cs="Courier New"/>
          <w:color w:val="008000"/>
          <w:sz w:val="20"/>
          <w:szCs w:val="20"/>
          <w:highlight w:val="white"/>
        </w:rPr>
      </w:pPr>
      <w:r>
        <w:rPr>
          <w:rFonts w:ascii="Courier New" w:hAnsi="Courier New" w:cs="Courier New"/>
          <w:color w:val="000000"/>
          <w:sz w:val="20"/>
          <w:szCs w:val="20"/>
          <w:highlight w:val="white"/>
        </w:rPr>
        <w:t>Serial</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print</w:t>
      </w:r>
      <w:r>
        <w:rPr>
          <w:rFonts w:ascii="Courier New" w:hAnsi="Courier New" w:cs="Courier New"/>
          <w:b/>
          <w:bCs/>
          <w:color w:val="000080"/>
          <w:sz w:val="20"/>
          <w:szCs w:val="20"/>
          <w:highlight w:val="white"/>
        </w:rPr>
        <w:t>(</w:t>
      </w:r>
      <w:r>
        <w:rPr>
          <w:rFonts w:ascii="Courier New" w:hAnsi="Courier New" w:cs="Courier New"/>
          <w:color w:val="808080"/>
          <w:sz w:val="20"/>
          <w:szCs w:val="20"/>
          <w:highlight w:val="white"/>
        </w:rPr>
        <w:t>"Valeur PWM :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Affichage sur le moninteur série du texte</w:t>
      </w:r>
    </w:p>
    <w:p w14:paraId="1BF2FC65" w14:textId="77777777" w:rsidR="00CD13C0" w:rsidRDefault="00CD13C0" w:rsidP="00CD13C0">
      <w:pPr>
        <w:autoSpaceDE w:val="0"/>
        <w:autoSpaceDN w:val="0"/>
        <w:adjustRightInd w:val="0"/>
        <w:spacing w:after="0" w:line="240" w:lineRule="auto"/>
        <w:rPr>
          <w:rFonts w:ascii="Courier New" w:hAnsi="Courier New" w:cs="Courier New"/>
          <w:color w:val="008000"/>
          <w:sz w:val="20"/>
          <w:szCs w:val="20"/>
          <w:highlight w:val="white"/>
        </w:rPr>
      </w:pPr>
      <w:r>
        <w:rPr>
          <w:rFonts w:ascii="Courier New" w:hAnsi="Courier New" w:cs="Courier New"/>
          <w:color w:val="000000"/>
          <w:sz w:val="20"/>
          <w:szCs w:val="20"/>
          <w:highlight w:val="white"/>
        </w:rPr>
        <w:t>Serial</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println</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PWM</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Affichage sur le moninteur série de la valeur PWM</w:t>
      </w:r>
    </w:p>
    <w:p w14:paraId="53C978F2" w14:textId="77777777" w:rsidR="00CD13C0" w:rsidRDefault="00CD13C0" w:rsidP="00CD13C0">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b/>
          <w:bCs/>
          <w:color w:val="000080"/>
          <w:sz w:val="20"/>
          <w:szCs w:val="20"/>
          <w:highlight w:val="white"/>
        </w:rPr>
        <w:t>}</w:t>
      </w:r>
    </w:p>
    <w:p w14:paraId="7331B5FA" w14:textId="77777777" w:rsidR="00CD13C0" w:rsidRDefault="00CD13C0" w:rsidP="00CD13C0">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b/>
          <w:bCs/>
          <w:color w:val="000080"/>
          <w:sz w:val="20"/>
          <w:szCs w:val="20"/>
          <w:highlight w:val="white"/>
        </w:rPr>
        <w:t>}</w:t>
      </w:r>
    </w:p>
    <w:p w14:paraId="67128B3B" w14:textId="77777777" w:rsidR="004D417E" w:rsidRPr="004D417E" w:rsidRDefault="004D417E" w:rsidP="585145A2">
      <w:pPr>
        <w:rPr>
          <w:sz w:val="24"/>
          <w:szCs w:val="24"/>
        </w:rPr>
      </w:pPr>
    </w:p>
    <w:sectPr w:rsidR="004D417E" w:rsidRPr="004D417E" w:rsidSect="00C85F5D">
      <w:footerReference w:type="default" r:id="rId37"/>
      <w:pgSz w:w="11906" w:h="16838"/>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60231" w14:textId="77777777" w:rsidR="008F2DFD" w:rsidRDefault="008F2DFD">
      <w:pPr>
        <w:spacing w:after="0" w:line="240" w:lineRule="auto"/>
      </w:pPr>
      <w:r>
        <w:separator/>
      </w:r>
    </w:p>
  </w:endnote>
  <w:endnote w:type="continuationSeparator" w:id="0">
    <w:p w14:paraId="75CF2C02" w14:textId="77777777" w:rsidR="008F2DFD" w:rsidRDefault="008F2DFD">
      <w:pPr>
        <w:spacing w:after="0" w:line="240" w:lineRule="auto"/>
      </w:pPr>
      <w:r>
        <w:continuationSeparator/>
      </w:r>
    </w:p>
  </w:endnote>
  <w:endnote w:type="continuationNotice" w:id="1">
    <w:p w14:paraId="2F4D45F7" w14:textId="77777777" w:rsidR="008F2DFD" w:rsidRDefault="008F2D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Light">
    <w:altName w:val="Calibri"/>
    <w:panose1 w:val="00000000000000000000"/>
    <w:charset w:val="00"/>
    <w:family w:val="roman"/>
    <w:notTrueType/>
    <w:pitch w:val="default"/>
  </w:font>
  <w:font w:name="Calibri-LightItalic">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2409668"/>
      <w:docPartObj>
        <w:docPartGallery w:val="Page Numbers (Bottom of Page)"/>
        <w:docPartUnique/>
      </w:docPartObj>
    </w:sdtPr>
    <w:sdtEndPr/>
    <w:sdtContent>
      <w:p w14:paraId="688E308B" w14:textId="22C0633C" w:rsidR="000024B7" w:rsidRDefault="000024B7">
        <w:pPr>
          <w:pStyle w:val="Pieddepage"/>
          <w:jc w:val="right"/>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3270"/>
          <w:gridCol w:w="3118"/>
          <w:gridCol w:w="374"/>
        </w:tblGrid>
        <w:tr w:rsidR="000024B7" w14:paraId="760A1AC5" w14:textId="77777777" w:rsidTr="00810A70">
          <w:tc>
            <w:tcPr>
              <w:tcW w:w="2254" w:type="dxa"/>
            </w:tcPr>
            <w:p w14:paraId="71F919DA" w14:textId="640D2B61" w:rsidR="000024B7" w:rsidRDefault="000024B7" w:rsidP="00810A70">
              <w:pPr>
                <w:pStyle w:val="Pieddepage"/>
                <w:jc w:val="center"/>
              </w:pPr>
              <w:r>
                <w:t>Client : M. POUGHON</w:t>
              </w:r>
            </w:p>
          </w:tc>
          <w:tc>
            <w:tcPr>
              <w:tcW w:w="3270" w:type="dxa"/>
            </w:tcPr>
            <w:p w14:paraId="7C61C3EA" w14:textId="43D5A3B5" w:rsidR="000024B7" w:rsidRDefault="000024B7" w:rsidP="00810A70">
              <w:pPr>
                <w:pStyle w:val="Pieddepage"/>
                <w:jc w:val="center"/>
              </w:pPr>
              <w:r>
                <w:t>Tuteur industriel : Mme GOI</w:t>
              </w:r>
            </w:p>
          </w:tc>
          <w:tc>
            <w:tcPr>
              <w:tcW w:w="3118" w:type="dxa"/>
            </w:tcPr>
            <w:p w14:paraId="4DA5F4CC" w14:textId="115A3C85" w:rsidR="000024B7" w:rsidRDefault="000024B7" w:rsidP="00810A70">
              <w:pPr>
                <w:pStyle w:val="Pieddepage"/>
                <w:jc w:val="center"/>
              </w:pPr>
              <w:r>
                <w:t>Tuteur technique : M. SMAALI</w:t>
              </w:r>
            </w:p>
          </w:tc>
          <w:tc>
            <w:tcPr>
              <w:tcW w:w="374" w:type="dxa"/>
            </w:tcPr>
            <w:p w14:paraId="72AD1BA2" w14:textId="6B9F2CAD" w:rsidR="000024B7" w:rsidRDefault="008F2DFD" w:rsidP="00A24B6E">
              <w:pPr>
                <w:pStyle w:val="Pieddepage"/>
                <w:jc w:val="right"/>
              </w:pPr>
            </w:p>
          </w:tc>
        </w:tr>
      </w:tbl>
    </w:sdtContent>
  </w:sdt>
  <w:p w14:paraId="457CB974" w14:textId="44888E8A" w:rsidR="000024B7" w:rsidRDefault="000024B7" w:rsidP="00A24B6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3733567"/>
      <w:docPartObj>
        <w:docPartGallery w:val="Page Numbers (Bottom of Page)"/>
        <w:docPartUnique/>
      </w:docPartObj>
    </w:sdtPr>
    <w:sdtEndPr/>
    <w:sdtContent>
      <w:p w14:paraId="1ACDF035" w14:textId="77777777" w:rsidR="000024B7" w:rsidRDefault="000024B7">
        <w:pPr>
          <w:pStyle w:val="Pieddepage"/>
          <w:jc w:val="right"/>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3270"/>
          <w:gridCol w:w="3118"/>
          <w:gridCol w:w="374"/>
        </w:tblGrid>
        <w:tr w:rsidR="000024B7" w14:paraId="13190399" w14:textId="77777777" w:rsidTr="00810A70">
          <w:tc>
            <w:tcPr>
              <w:tcW w:w="2254" w:type="dxa"/>
            </w:tcPr>
            <w:p w14:paraId="6984D45A" w14:textId="77777777" w:rsidR="000024B7" w:rsidRDefault="000024B7" w:rsidP="00810A70">
              <w:pPr>
                <w:pStyle w:val="Pieddepage"/>
                <w:jc w:val="center"/>
              </w:pPr>
              <w:r>
                <w:t>Client : M. POUGHON</w:t>
              </w:r>
            </w:p>
          </w:tc>
          <w:tc>
            <w:tcPr>
              <w:tcW w:w="3270" w:type="dxa"/>
            </w:tcPr>
            <w:p w14:paraId="27D37C41" w14:textId="6FE8F9B0" w:rsidR="000024B7" w:rsidRDefault="000024B7" w:rsidP="00810A70">
              <w:pPr>
                <w:pStyle w:val="Pieddepage"/>
                <w:jc w:val="center"/>
              </w:pPr>
              <w:r>
                <w:t>Tuteur industriel : Mme GOI</w:t>
              </w:r>
            </w:p>
          </w:tc>
          <w:tc>
            <w:tcPr>
              <w:tcW w:w="3118" w:type="dxa"/>
            </w:tcPr>
            <w:p w14:paraId="7752913E" w14:textId="77777777" w:rsidR="000024B7" w:rsidRDefault="000024B7" w:rsidP="00810A70">
              <w:pPr>
                <w:pStyle w:val="Pieddepage"/>
                <w:jc w:val="center"/>
              </w:pPr>
              <w:r>
                <w:t>Tuteur technique : M. SMAALI</w:t>
              </w:r>
            </w:p>
          </w:tc>
          <w:tc>
            <w:tcPr>
              <w:tcW w:w="374" w:type="dxa"/>
            </w:tcPr>
            <w:p w14:paraId="359AEA3D" w14:textId="720F15D6" w:rsidR="000024B7" w:rsidRDefault="000024B7" w:rsidP="00A24B6E">
              <w:pPr>
                <w:pStyle w:val="Pieddepage"/>
                <w:jc w:val="right"/>
              </w:pPr>
              <w:r>
                <w:fldChar w:fldCharType="begin"/>
              </w:r>
              <w:r>
                <w:instrText>PAGE   \* MERGEFORMAT</w:instrText>
              </w:r>
              <w:r>
                <w:fldChar w:fldCharType="separate"/>
              </w:r>
              <w:r>
                <w:t>1</w:t>
              </w:r>
              <w:r>
                <w:fldChar w:fldCharType="end"/>
              </w:r>
            </w:p>
          </w:tc>
        </w:tr>
      </w:tbl>
    </w:sdtContent>
  </w:sdt>
  <w:p w14:paraId="41ABCB77" w14:textId="77777777" w:rsidR="000024B7" w:rsidRDefault="000024B7" w:rsidP="00A24B6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7904569"/>
      <w:docPartObj>
        <w:docPartGallery w:val="Page Numbers (Bottom of Page)"/>
        <w:docPartUnique/>
      </w:docPartObj>
    </w:sdtPr>
    <w:sdtEndPr/>
    <w:sdtContent>
      <w:p w14:paraId="3899ACAF" w14:textId="77777777" w:rsidR="000024B7" w:rsidRDefault="000024B7">
        <w:pPr>
          <w:pStyle w:val="Pieddepage"/>
          <w:jc w:val="right"/>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3270"/>
          <w:gridCol w:w="3118"/>
          <w:gridCol w:w="374"/>
        </w:tblGrid>
        <w:tr w:rsidR="000024B7" w14:paraId="0691B4F9" w14:textId="77777777" w:rsidTr="00810A70">
          <w:tc>
            <w:tcPr>
              <w:tcW w:w="2254" w:type="dxa"/>
            </w:tcPr>
            <w:p w14:paraId="7A8284D8" w14:textId="77777777" w:rsidR="000024B7" w:rsidRDefault="000024B7" w:rsidP="00810A70">
              <w:pPr>
                <w:pStyle w:val="Pieddepage"/>
                <w:jc w:val="center"/>
              </w:pPr>
              <w:r>
                <w:t>Client : M. POUGHON</w:t>
              </w:r>
            </w:p>
          </w:tc>
          <w:tc>
            <w:tcPr>
              <w:tcW w:w="3270" w:type="dxa"/>
            </w:tcPr>
            <w:p w14:paraId="7C2F5969" w14:textId="77777777" w:rsidR="000024B7" w:rsidRDefault="000024B7" w:rsidP="00810A70">
              <w:pPr>
                <w:pStyle w:val="Pieddepage"/>
                <w:jc w:val="center"/>
              </w:pPr>
              <w:r>
                <w:t>Tuteur industrielle : Mme GOI</w:t>
              </w:r>
            </w:p>
          </w:tc>
          <w:tc>
            <w:tcPr>
              <w:tcW w:w="3118" w:type="dxa"/>
            </w:tcPr>
            <w:p w14:paraId="3F861698" w14:textId="77777777" w:rsidR="000024B7" w:rsidRDefault="000024B7" w:rsidP="00810A70">
              <w:pPr>
                <w:pStyle w:val="Pieddepage"/>
                <w:jc w:val="center"/>
              </w:pPr>
              <w:r>
                <w:t>Tuteur technique : M. SMAALI</w:t>
              </w:r>
            </w:p>
          </w:tc>
          <w:tc>
            <w:tcPr>
              <w:tcW w:w="374" w:type="dxa"/>
            </w:tcPr>
            <w:p w14:paraId="161D8C07" w14:textId="523EFE1A" w:rsidR="000024B7" w:rsidRDefault="000024B7" w:rsidP="00A24B6E">
              <w:pPr>
                <w:pStyle w:val="Pieddepage"/>
                <w:jc w:val="right"/>
              </w:pPr>
              <w:r>
                <w:fldChar w:fldCharType="begin"/>
              </w:r>
              <w:r>
                <w:instrText xml:space="preserve"> PAGE  \* ROMAN  \* MERGEFORMAT </w:instrText>
              </w:r>
              <w:r>
                <w:fldChar w:fldCharType="separate"/>
              </w:r>
              <w:r>
                <w:rPr>
                  <w:noProof/>
                </w:rPr>
                <w:t>I</w:t>
              </w:r>
              <w:r>
                <w:fldChar w:fldCharType="end"/>
              </w:r>
            </w:p>
          </w:tc>
        </w:tr>
      </w:tbl>
    </w:sdtContent>
  </w:sdt>
  <w:p w14:paraId="1ED8726D" w14:textId="77777777" w:rsidR="000024B7" w:rsidRDefault="000024B7" w:rsidP="00A24B6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3BCA9" w14:textId="77777777" w:rsidR="008F2DFD" w:rsidRDefault="008F2DFD">
      <w:pPr>
        <w:spacing w:after="0" w:line="240" w:lineRule="auto"/>
      </w:pPr>
      <w:r>
        <w:separator/>
      </w:r>
    </w:p>
  </w:footnote>
  <w:footnote w:type="continuationSeparator" w:id="0">
    <w:p w14:paraId="694523C3" w14:textId="77777777" w:rsidR="008F2DFD" w:rsidRDefault="008F2DFD">
      <w:pPr>
        <w:spacing w:after="0" w:line="240" w:lineRule="auto"/>
      </w:pPr>
      <w:r>
        <w:continuationSeparator/>
      </w:r>
    </w:p>
  </w:footnote>
  <w:footnote w:type="continuationNotice" w:id="1">
    <w:p w14:paraId="0CE3A8B5" w14:textId="77777777" w:rsidR="008F2DFD" w:rsidRDefault="008F2DF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184"/>
      <w:gridCol w:w="3014"/>
    </w:tblGrid>
    <w:tr w:rsidR="000024B7" w14:paraId="041DD2A0" w14:textId="77777777" w:rsidTr="00200016">
      <w:tc>
        <w:tcPr>
          <w:tcW w:w="3828" w:type="dxa"/>
        </w:tcPr>
        <w:p w14:paraId="720D1818" w14:textId="1A91BACB" w:rsidR="000024B7" w:rsidRDefault="000024B7" w:rsidP="585145A2">
          <w:pPr>
            <w:pStyle w:val="En-tte"/>
          </w:pPr>
          <w:r>
            <w:t>Jeremy SOLINHAC | Bastien DEBREIL</w:t>
          </w:r>
        </w:p>
      </w:tc>
      <w:tc>
        <w:tcPr>
          <w:tcW w:w="2184" w:type="dxa"/>
        </w:tcPr>
        <w:p w14:paraId="4BC6E3B5" w14:textId="2005158D" w:rsidR="000024B7" w:rsidRDefault="000024B7" w:rsidP="0082109F">
          <w:pPr>
            <w:pStyle w:val="En-tte"/>
            <w:jc w:val="right"/>
          </w:pPr>
          <w:r>
            <w:t>Projet OMU 3L</w:t>
          </w:r>
        </w:p>
      </w:tc>
      <w:tc>
        <w:tcPr>
          <w:tcW w:w="3014" w:type="dxa"/>
        </w:tcPr>
        <w:p w14:paraId="7B6245D4" w14:textId="6652537A" w:rsidR="000024B7" w:rsidRDefault="000024B7" w:rsidP="0082109F">
          <w:pPr>
            <w:pStyle w:val="En-tte"/>
            <w:jc w:val="right"/>
          </w:pPr>
          <w:r>
            <w:t>GE</w:t>
          </w:r>
          <w:r w:rsidR="00373ABA">
            <w:t>4</w:t>
          </w:r>
          <w:r>
            <w:t>A</w:t>
          </w:r>
        </w:p>
      </w:tc>
    </w:tr>
  </w:tbl>
  <w:p w14:paraId="72863382" w14:textId="5DC37577" w:rsidR="000024B7" w:rsidRDefault="000024B7" w:rsidP="585145A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221C9"/>
    <w:multiLevelType w:val="hybridMultilevel"/>
    <w:tmpl w:val="BB24F582"/>
    <w:lvl w:ilvl="0" w:tplc="02003AAA">
      <w:start w:val="1"/>
      <w:numFmt w:val="decimal"/>
      <w:lvlText w:val="%1."/>
      <w:lvlJc w:val="left"/>
      <w:pPr>
        <w:ind w:left="720" w:hanging="360"/>
      </w:pPr>
    </w:lvl>
    <w:lvl w:ilvl="1" w:tplc="D3ECC578">
      <w:start w:val="1"/>
      <w:numFmt w:val="lowerLetter"/>
      <w:lvlText w:val="%2."/>
      <w:lvlJc w:val="left"/>
      <w:pPr>
        <w:ind w:left="1440" w:hanging="360"/>
      </w:pPr>
    </w:lvl>
    <w:lvl w:ilvl="2" w:tplc="1BEA3362">
      <w:start w:val="1"/>
      <w:numFmt w:val="lowerRoman"/>
      <w:lvlText w:val="%3."/>
      <w:lvlJc w:val="right"/>
      <w:pPr>
        <w:ind w:left="2160" w:hanging="180"/>
      </w:pPr>
    </w:lvl>
    <w:lvl w:ilvl="3" w:tplc="90349E74">
      <w:start w:val="1"/>
      <w:numFmt w:val="decimal"/>
      <w:lvlText w:val="%4."/>
      <w:lvlJc w:val="left"/>
      <w:pPr>
        <w:ind w:left="2880" w:hanging="360"/>
      </w:pPr>
    </w:lvl>
    <w:lvl w:ilvl="4" w:tplc="508695B8">
      <w:start w:val="1"/>
      <w:numFmt w:val="lowerLetter"/>
      <w:lvlText w:val="%5."/>
      <w:lvlJc w:val="left"/>
      <w:pPr>
        <w:ind w:left="3600" w:hanging="360"/>
      </w:pPr>
    </w:lvl>
    <w:lvl w:ilvl="5" w:tplc="35127770">
      <w:start w:val="1"/>
      <w:numFmt w:val="lowerRoman"/>
      <w:lvlText w:val="%6."/>
      <w:lvlJc w:val="right"/>
      <w:pPr>
        <w:ind w:left="4320" w:hanging="180"/>
      </w:pPr>
    </w:lvl>
    <w:lvl w:ilvl="6" w:tplc="9ECEAB32">
      <w:start w:val="1"/>
      <w:numFmt w:val="decimal"/>
      <w:lvlText w:val="%7."/>
      <w:lvlJc w:val="left"/>
      <w:pPr>
        <w:ind w:left="5040" w:hanging="360"/>
      </w:pPr>
    </w:lvl>
    <w:lvl w:ilvl="7" w:tplc="0F52090C">
      <w:start w:val="1"/>
      <w:numFmt w:val="lowerLetter"/>
      <w:lvlText w:val="%8."/>
      <w:lvlJc w:val="left"/>
      <w:pPr>
        <w:ind w:left="5760" w:hanging="360"/>
      </w:pPr>
    </w:lvl>
    <w:lvl w:ilvl="8" w:tplc="6ED8DB70">
      <w:start w:val="1"/>
      <w:numFmt w:val="lowerRoman"/>
      <w:lvlText w:val="%9."/>
      <w:lvlJc w:val="right"/>
      <w:pPr>
        <w:ind w:left="6480" w:hanging="180"/>
      </w:pPr>
    </w:lvl>
  </w:abstractNum>
  <w:abstractNum w:abstractNumId="1" w15:restartNumberingAfterBreak="0">
    <w:nsid w:val="0B7C38F7"/>
    <w:multiLevelType w:val="hybridMultilevel"/>
    <w:tmpl w:val="48E260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FE42136"/>
    <w:multiLevelType w:val="hybridMultilevel"/>
    <w:tmpl w:val="B3868ADE"/>
    <w:lvl w:ilvl="0" w:tplc="E01C2826">
      <w:start w:val="1"/>
      <w:numFmt w:val="decimal"/>
      <w:lvlText w:val="%1."/>
      <w:lvlJc w:val="left"/>
      <w:pPr>
        <w:ind w:left="720" w:hanging="360"/>
      </w:pPr>
    </w:lvl>
    <w:lvl w:ilvl="1" w:tplc="9A0E8DEE">
      <w:start w:val="1"/>
      <w:numFmt w:val="lowerLetter"/>
      <w:lvlText w:val="%2."/>
      <w:lvlJc w:val="left"/>
      <w:pPr>
        <w:ind w:left="1440" w:hanging="360"/>
      </w:pPr>
    </w:lvl>
    <w:lvl w:ilvl="2" w:tplc="8454F142">
      <w:start w:val="1"/>
      <w:numFmt w:val="lowerRoman"/>
      <w:lvlText w:val="%3."/>
      <w:lvlJc w:val="right"/>
      <w:pPr>
        <w:ind w:left="2160" w:hanging="180"/>
      </w:pPr>
    </w:lvl>
    <w:lvl w:ilvl="3" w:tplc="F8E62D40">
      <w:start w:val="1"/>
      <w:numFmt w:val="decimal"/>
      <w:lvlText w:val="%4."/>
      <w:lvlJc w:val="left"/>
      <w:pPr>
        <w:ind w:left="2880" w:hanging="360"/>
      </w:pPr>
    </w:lvl>
    <w:lvl w:ilvl="4" w:tplc="5ACE1286">
      <w:start w:val="1"/>
      <w:numFmt w:val="lowerLetter"/>
      <w:lvlText w:val="%5."/>
      <w:lvlJc w:val="left"/>
      <w:pPr>
        <w:ind w:left="3600" w:hanging="360"/>
      </w:pPr>
    </w:lvl>
    <w:lvl w:ilvl="5" w:tplc="EE16648E">
      <w:start w:val="1"/>
      <w:numFmt w:val="lowerRoman"/>
      <w:lvlText w:val="%6."/>
      <w:lvlJc w:val="right"/>
      <w:pPr>
        <w:ind w:left="4320" w:hanging="180"/>
      </w:pPr>
    </w:lvl>
    <w:lvl w:ilvl="6" w:tplc="2BC21EC2">
      <w:start w:val="1"/>
      <w:numFmt w:val="decimal"/>
      <w:lvlText w:val="%7."/>
      <w:lvlJc w:val="left"/>
      <w:pPr>
        <w:ind w:left="5040" w:hanging="360"/>
      </w:pPr>
    </w:lvl>
    <w:lvl w:ilvl="7" w:tplc="4B14B8C6">
      <w:start w:val="1"/>
      <w:numFmt w:val="lowerLetter"/>
      <w:lvlText w:val="%8."/>
      <w:lvlJc w:val="left"/>
      <w:pPr>
        <w:ind w:left="5760" w:hanging="360"/>
      </w:pPr>
    </w:lvl>
    <w:lvl w:ilvl="8" w:tplc="24E6FCA0">
      <w:start w:val="1"/>
      <w:numFmt w:val="lowerRoman"/>
      <w:lvlText w:val="%9."/>
      <w:lvlJc w:val="right"/>
      <w:pPr>
        <w:ind w:left="6480" w:hanging="180"/>
      </w:pPr>
    </w:lvl>
  </w:abstractNum>
  <w:abstractNum w:abstractNumId="3" w15:restartNumberingAfterBreak="0">
    <w:nsid w:val="26DA2D47"/>
    <w:multiLevelType w:val="hybridMultilevel"/>
    <w:tmpl w:val="7ABA8DC8"/>
    <w:lvl w:ilvl="0" w:tplc="B04A8F88">
      <w:start w:val="1"/>
      <w:numFmt w:val="decimal"/>
      <w:lvlText w:val="%1."/>
      <w:lvlJc w:val="left"/>
      <w:pPr>
        <w:ind w:left="720" w:hanging="360"/>
      </w:pPr>
    </w:lvl>
    <w:lvl w:ilvl="1" w:tplc="C34CF490">
      <w:start w:val="1"/>
      <w:numFmt w:val="lowerLetter"/>
      <w:lvlText w:val="%2."/>
      <w:lvlJc w:val="left"/>
      <w:pPr>
        <w:ind w:left="1440" w:hanging="360"/>
      </w:pPr>
    </w:lvl>
    <w:lvl w:ilvl="2" w:tplc="CF36BF0A">
      <w:start w:val="1"/>
      <w:numFmt w:val="lowerRoman"/>
      <w:lvlText w:val="%3."/>
      <w:lvlJc w:val="right"/>
      <w:pPr>
        <w:ind w:left="2160" w:hanging="180"/>
      </w:pPr>
    </w:lvl>
    <w:lvl w:ilvl="3" w:tplc="529ED764">
      <w:start w:val="1"/>
      <w:numFmt w:val="decimal"/>
      <w:lvlText w:val="%4."/>
      <w:lvlJc w:val="left"/>
      <w:pPr>
        <w:ind w:left="2880" w:hanging="360"/>
      </w:pPr>
    </w:lvl>
    <w:lvl w:ilvl="4" w:tplc="922C4D6C">
      <w:start w:val="1"/>
      <w:numFmt w:val="lowerLetter"/>
      <w:lvlText w:val="%5."/>
      <w:lvlJc w:val="left"/>
      <w:pPr>
        <w:ind w:left="3600" w:hanging="360"/>
      </w:pPr>
    </w:lvl>
    <w:lvl w:ilvl="5" w:tplc="9CE47E9E">
      <w:start w:val="1"/>
      <w:numFmt w:val="lowerRoman"/>
      <w:lvlText w:val="%6."/>
      <w:lvlJc w:val="right"/>
      <w:pPr>
        <w:ind w:left="4320" w:hanging="180"/>
      </w:pPr>
    </w:lvl>
    <w:lvl w:ilvl="6" w:tplc="DA465EE0">
      <w:start w:val="1"/>
      <w:numFmt w:val="decimal"/>
      <w:lvlText w:val="%7."/>
      <w:lvlJc w:val="left"/>
      <w:pPr>
        <w:ind w:left="5040" w:hanging="360"/>
      </w:pPr>
    </w:lvl>
    <w:lvl w:ilvl="7" w:tplc="302C60E0">
      <w:start w:val="1"/>
      <w:numFmt w:val="lowerLetter"/>
      <w:lvlText w:val="%8."/>
      <w:lvlJc w:val="left"/>
      <w:pPr>
        <w:ind w:left="5760" w:hanging="360"/>
      </w:pPr>
    </w:lvl>
    <w:lvl w:ilvl="8" w:tplc="F4D0838C">
      <w:start w:val="1"/>
      <w:numFmt w:val="lowerRoman"/>
      <w:lvlText w:val="%9."/>
      <w:lvlJc w:val="right"/>
      <w:pPr>
        <w:ind w:left="6480" w:hanging="180"/>
      </w:pPr>
    </w:lvl>
  </w:abstractNum>
  <w:abstractNum w:abstractNumId="4" w15:restartNumberingAfterBreak="0">
    <w:nsid w:val="38E84BCC"/>
    <w:multiLevelType w:val="hybridMultilevel"/>
    <w:tmpl w:val="30FCA37A"/>
    <w:lvl w:ilvl="0" w:tplc="EE446DEE">
      <w:start w:val="1"/>
      <w:numFmt w:val="decimal"/>
      <w:lvlText w:val="%1."/>
      <w:lvlJc w:val="left"/>
      <w:pPr>
        <w:ind w:left="720" w:hanging="360"/>
      </w:pPr>
    </w:lvl>
    <w:lvl w:ilvl="1" w:tplc="A066DAAA">
      <w:start w:val="1"/>
      <w:numFmt w:val="lowerLetter"/>
      <w:lvlText w:val="%2."/>
      <w:lvlJc w:val="left"/>
      <w:pPr>
        <w:ind w:left="1440" w:hanging="360"/>
      </w:pPr>
    </w:lvl>
    <w:lvl w:ilvl="2" w:tplc="4988692C">
      <w:start w:val="1"/>
      <w:numFmt w:val="lowerRoman"/>
      <w:lvlText w:val="%3."/>
      <w:lvlJc w:val="right"/>
      <w:pPr>
        <w:ind w:left="2160" w:hanging="180"/>
      </w:pPr>
    </w:lvl>
    <w:lvl w:ilvl="3" w:tplc="274E377E">
      <w:start w:val="1"/>
      <w:numFmt w:val="decimal"/>
      <w:lvlText w:val="%4."/>
      <w:lvlJc w:val="left"/>
      <w:pPr>
        <w:ind w:left="2880" w:hanging="360"/>
      </w:pPr>
    </w:lvl>
    <w:lvl w:ilvl="4" w:tplc="65A834EC">
      <w:start w:val="1"/>
      <w:numFmt w:val="lowerLetter"/>
      <w:lvlText w:val="%5."/>
      <w:lvlJc w:val="left"/>
      <w:pPr>
        <w:ind w:left="3600" w:hanging="360"/>
      </w:pPr>
    </w:lvl>
    <w:lvl w:ilvl="5" w:tplc="B9569264">
      <w:start w:val="1"/>
      <w:numFmt w:val="lowerRoman"/>
      <w:lvlText w:val="%6."/>
      <w:lvlJc w:val="right"/>
      <w:pPr>
        <w:ind w:left="4320" w:hanging="180"/>
      </w:pPr>
    </w:lvl>
    <w:lvl w:ilvl="6" w:tplc="73141FFC">
      <w:start w:val="1"/>
      <w:numFmt w:val="decimal"/>
      <w:lvlText w:val="%7."/>
      <w:lvlJc w:val="left"/>
      <w:pPr>
        <w:ind w:left="5040" w:hanging="360"/>
      </w:pPr>
    </w:lvl>
    <w:lvl w:ilvl="7" w:tplc="6AA0002A">
      <w:start w:val="1"/>
      <w:numFmt w:val="lowerLetter"/>
      <w:lvlText w:val="%8."/>
      <w:lvlJc w:val="left"/>
      <w:pPr>
        <w:ind w:left="5760" w:hanging="360"/>
      </w:pPr>
    </w:lvl>
    <w:lvl w:ilvl="8" w:tplc="94B4253C">
      <w:start w:val="1"/>
      <w:numFmt w:val="lowerRoman"/>
      <w:lvlText w:val="%9."/>
      <w:lvlJc w:val="right"/>
      <w:pPr>
        <w:ind w:left="6480" w:hanging="180"/>
      </w:pPr>
    </w:lvl>
  </w:abstractNum>
  <w:abstractNum w:abstractNumId="5" w15:restartNumberingAfterBreak="0">
    <w:nsid w:val="3CA703ED"/>
    <w:multiLevelType w:val="hybridMultilevel"/>
    <w:tmpl w:val="8F2E5D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12C2179"/>
    <w:multiLevelType w:val="hybridMultilevel"/>
    <w:tmpl w:val="B6487E46"/>
    <w:lvl w:ilvl="0" w:tplc="41443E26">
      <w:numFmt w:val="bullet"/>
      <w:lvlText w:val="•"/>
      <w:lvlJc w:val="left"/>
      <w:pPr>
        <w:ind w:left="990" w:hanging="630"/>
      </w:pPr>
      <w:rPr>
        <w:rFonts w:ascii="SymbolMT" w:eastAsiaTheme="minorHAnsi" w:hAnsi="SymbolM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A6C7BBA"/>
    <w:multiLevelType w:val="hybridMultilevel"/>
    <w:tmpl w:val="AD80804A"/>
    <w:lvl w:ilvl="0" w:tplc="0B76EC82">
      <w:start w:val="1"/>
      <w:numFmt w:val="decimal"/>
      <w:lvlText w:val="%1."/>
      <w:lvlJc w:val="left"/>
      <w:pPr>
        <w:ind w:left="720" w:hanging="360"/>
      </w:pPr>
    </w:lvl>
    <w:lvl w:ilvl="1" w:tplc="CE123F08">
      <w:start w:val="1"/>
      <w:numFmt w:val="lowerLetter"/>
      <w:lvlText w:val="%2."/>
      <w:lvlJc w:val="left"/>
      <w:pPr>
        <w:ind w:left="1440" w:hanging="360"/>
      </w:pPr>
    </w:lvl>
    <w:lvl w:ilvl="2" w:tplc="A05C7C36">
      <w:start w:val="1"/>
      <w:numFmt w:val="lowerRoman"/>
      <w:lvlText w:val="%3."/>
      <w:lvlJc w:val="right"/>
      <w:pPr>
        <w:ind w:left="2160" w:hanging="180"/>
      </w:pPr>
    </w:lvl>
    <w:lvl w:ilvl="3" w:tplc="ACACB50E">
      <w:start w:val="1"/>
      <w:numFmt w:val="decimal"/>
      <w:lvlText w:val="%4."/>
      <w:lvlJc w:val="left"/>
      <w:pPr>
        <w:ind w:left="2880" w:hanging="360"/>
      </w:pPr>
    </w:lvl>
    <w:lvl w:ilvl="4" w:tplc="83F834EA">
      <w:start w:val="1"/>
      <w:numFmt w:val="lowerLetter"/>
      <w:lvlText w:val="%5."/>
      <w:lvlJc w:val="left"/>
      <w:pPr>
        <w:ind w:left="3600" w:hanging="360"/>
      </w:pPr>
    </w:lvl>
    <w:lvl w:ilvl="5" w:tplc="590CA198">
      <w:start w:val="1"/>
      <w:numFmt w:val="lowerRoman"/>
      <w:lvlText w:val="%6."/>
      <w:lvlJc w:val="right"/>
      <w:pPr>
        <w:ind w:left="4320" w:hanging="180"/>
      </w:pPr>
    </w:lvl>
    <w:lvl w:ilvl="6" w:tplc="EAE877F0">
      <w:start w:val="1"/>
      <w:numFmt w:val="decimal"/>
      <w:lvlText w:val="%7."/>
      <w:lvlJc w:val="left"/>
      <w:pPr>
        <w:ind w:left="5040" w:hanging="360"/>
      </w:pPr>
    </w:lvl>
    <w:lvl w:ilvl="7" w:tplc="996085A8">
      <w:start w:val="1"/>
      <w:numFmt w:val="lowerLetter"/>
      <w:lvlText w:val="%8."/>
      <w:lvlJc w:val="left"/>
      <w:pPr>
        <w:ind w:left="5760" w:hanging="360"/>
      </w:pPr>
    </w:lvl>
    <w:lvl w:ilvl="8" w:tplc="FDEAA1D8">
      <w:start w:val="1"/>
      <w:numFmt w:val="lowerRoman"/>
      <w:lvlText w:val="%9."/>
      <w:lvlJc w:val="right"/>
      <w:pPr>
        <w:ind w:left="6480" w:hanging="180"/>
      </w:pPr>
    </w:lvl>
  </w:abstractNum>
  <w:num w:numId="1">
    <w:abstractNumId w:val="2"/>
  </w:num>
  <w:num w:numId="2">
    <w:abstractNumId w:val="3"/>
  </w:num>
  <w:num w:numId="3">
    <w:abstractNumId w:val="0"/>
  </w:num>
  <w:num w:numId="4">
    <w:abstractNumId w:val="7"/>
  </w:num>
  <w:num w:numId="5">
    <w:abstractNumId w:val="4"/>
  </w:num>
  <w:num w:numId="6">
    <w:abstractNumId w:val="5"/>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A92C567"/>
    <w:rsid w:val="000024B7"/>
    <w:rsid w:val="00025FF1"/>
    <w:rsid w:val="0004044D"/>
    <w:rsid w:val="00045491"/>
    <w:rsid w:val="000527C3"/>
    <w:rsid w:val="000661E8"/>
    <w:rsid w:val="000778A0"/>
    <w:rsid w:val="00082BD6"/>
    <w:rsid w:val="000903D1"/>
    <w:rsid w:val="000B3AA4"/>
    <w:rsid w:val="000B3E79"/>
    <w:rsid w:val="000D2E09"/>
    <w:rsid w:val="000D32AF"/>
    <w:rsid w:val="000E122A"/>
    <w:rsid w:val="000E4CFE"/>
    <w:rsid w:val="000E668F"/>
    <w:rsid w:val="000F444C"/>
    <w:rsid w:val="000F6C85"/>
    <w:rsid w:val="000F7A83"/>
    <w:rsid w:val="001043E5"/>
    <w:rsid w:val="001227EE"/>
    <w:rsid w:val="00125B34"/>
    <w:rsid w:val="00135E2D"/>
    <w:rsid w:val="00140AB8"/>
    <w:rsid w:val="00145BD0"/>
    <w:rsid w:val="00150B3E"/>
    <w:rsid w:val="001671FB"/>
    <w:rsid w:val="00174675"/>
    <w:rsid w:val="001916A3"/>
    <w:rsid w:val="00193650"/>
    <w:rsid w:val="001D2715"/>
    <w:rsid w:val="001D3F61"/>
    <w:rsid w:val="001D4B5D"/>
    <w:rsid w:val="001E104F"/>
    <w:rsid w:val="001F332A"/>
    <w:rsid w:val="001F6EE4"/>
    <w:rsid w:val="00200016"/>
    <w:rsid w:val="0020268A"/>
    <w:rsid w:val="00203D60"/>
    <w:rsid w:val="002301F8"/>
    <w:rsid w:val="00234F8A"/>
    <w:rsid w:val="0024656A"/>
    <w:rsid w:val="00267AB1"/>
    <w:rsid w:val="00276876"/>
    <w:rsid w:val="00285B55"/>
    <w:rsid w:val="00287570"/>
    <w:rsid w:val="00287A2E"/>
    <w:rsid w:val="002A2256"/>
    <w:rsid w:val="002D46AC"/>
    <w:rsid w:val="002E0567"/>
    <w:rsid w:val="002E23FE"/>
    <w:rsid w:val="002F0990"/>
    <w:rsid w:val="002F18D0"/>
    <w:rsid w:val="002F5218"/>
    <w:rsid w:val="002F6D91"/>
    <w:rsid w:val="0030270A"/>
    <w:rsid w:val="00311E6A"/>
    <w:rsid w:val="00323D2A"/>
    <w:rsid w:val="00334089"/>
    <w:rsid w:val="003429F2"/>
    <w:rsid w:val="00355FA1"/>
    <w:rsid w:val="00356C62"/>
    <w:rsid w:val="0036337A"/>
    <w:rsid w:val="00365638"/>
    <w:rsid w:val="00366866"/>
    <w:rsid w:val="00373ABA"/>
    <w:rsid w:val="0037636C"/>
    <w:rsid w:val="00376744"/>
    <w:rsid w:val="00394C9C"/>
    <w:rsid w:val="003A7192"/>
    <w:rsid w:val="003D508F"/>
    <w:rsid w:val="003F3300"/>
    <w:rsid w:val="003F4BFA"/>
    <w:rsid w:val="003F4DA6"/>
    <w:rsid w:val="00401F4A"/>
    <w:rsid w:val="00420317"/>
    <w:rsid w:val="00432D59"/>
    <w:rsid w:val="004346C3"/>
    <w:rsid w:val="00445F5E"/>
    <w:rsid w:val="004521E2"/>
    <w:rsid w:val="00456A28"/>
    <w:rsid w:val="004640D5"/>
    <w:rsid w:val="00471CD0"/>
    <w:rsid w:val="004A044B"/>
    <w:rsid w:val="004A40CF"/>
    <w:rsid w:val="004B70B3"/>
    <w:rsid w:val="004D04CD"/>
    <w:rsid w:val="004D417E"/>
    <w:rsid w:val="004E181B"/>
    <w:rsid w:val="004E72F0"/>
    <w:rsid w:val="0050783C"/>
    <w:rsid w:val="00510CCA"/>
    <w:rsid w:val="00516F74"/>
    <w:rsid w:val="00526956"/>
    <w:rsid w:val="00531FEE"/>
    <w:rsid w:val="0053764C"/>
    <w:rsid w:val="0054318B"/>
    <w:rsid w:val="00557CDA"/>
    <w:rsid w:val="00586534"/>
    <w:rsid w:val="00587ED5"/>
    <w:rsid w:val="00590444"/>
    <w:rsid w:val="005A24CD"/>
    <w:rsid w:val="005A2612"/>
    <w:rsid w:val="005B0D39"/>
    <w:rsid w:val="005C2C87"/>
    <w:rsid w:val="005C75A3"/>
    <w:rsid w:val="005D7747"/>
    <w:rsid w:val="005E0B5A"/>
    <w:rsid w:val="005E78FA"/>
    <w:rsid w:val="005E7D07"/>
    <w:rsid w:val="005F412B"/>
    <w:rsid w:val="005F4C2E"/>
    <w:rsid w:val="005F4E8A"/>
    <w:rsid w:val="005F6776"/>
    <w:rsid w:val="00604197"/>
    <w:rsid w:val="0061396E"/>
    <w:rsid w:val="006141CC"/>
    <w:rsid w:val="00615220"/>
    <w:rsid w:val="0061620B"/>
    <w:rsid w:val="006229A2"/>
    <w:rsid w:val="006259EB"/>
    <w:rsid w:val="00652095"/>
    <w:rsid w:val="006717D6"/>
    <w:rsid w:val="00672D38"/>
    <w:rsid w:val="006759A3"/>
    <w:rsid w:val="006932CE"/>
    <w:rsid w:val="00693AAD"/>
    <w:rsid w:val="006B75B3"/>
    <w:rsid w:val="006C65DA"/>
    <w:rsid w:val="006E2B04"/>
    <w:rsid w:val="006F0A2C"/>
    <w:rsid w:val="006F0EBB"/>
    <w:rsid w:val="006F0F08"/>
    <w:rsid w:val="00713D80"/>
    <w:rsid w:val="00723952"/>
    <w:rsid w:val="00740528"/>
    <w:rsid w:val="00741558"/>
    <w:rsid w:val="00755EA5"/>
    <w:rsid w:val="007628C1"/>
    <w:rsid w:val="007769EB"/>
    <w:rsid w:val="007850C1"/>
    <w:rsid w:val="00786724"/>
    <w:rsid w:val="007916DC"/>
    <w:rsid w:val="00797A31"/>
    <w:rsid w:val="007B7B51"/>
    <w:rsid w:val="007C2568"/>
    <w:rsid w:val="007E2EEF"/>
    <w:rsid w:val="007E3D31"/>
    <w:rsid w:val="00800CCB"/>
    <w:rsid w:val="00801D60"/>
    <w:rsid w:val="00810A70"/>
    <w:rsid w:val="0082109F"/>
    <w:rsid w:val="00822780"/>
    <w:rsid w:val="00827822"/>
    <w:rsid w:val="0083796E"/>
    <w:rsid w:val="0085222F"/>
    <w:rsid w:val="0087007E"/>
    <w:rsid w:val="008709A8"/>
    <w:rsid w:val="008905F9"/>
    <w:rsid w:val="00897937"/>
    <w:rsid w:val="008B7BB3"/>
    <w:rsid w:val="008C3337"/>
    <w:rsid w:val="008D0669"/>
    <w:rsid w:val="008E158B"/>
    <w:rsid w:val="008E48D2"/>
    <w:rsid w:val="008E5C34"/>
    <w:rsid w:val="008E71F4"/>
    <w:rsid w:val="008F2DFD"/>
    <w:rsid w:val="008F4203"/>
    <w:rsid w:val="008F6F51"/>
    <w:rsid w:val="00904F47"/>
    <w:rsid w:val="00912120"/>
    <w:rsid w:val="00923687"/>
    <w:rsid w:val="00935666"/>
    <w:rsid w:val="00941D9F"/>
    <w:rsid w:val="00946FFA"/>
    <w:rsid w:val="009531A7"/>
    <w:rsid w:val="00957F12"/>
    <w:rsid w:val="00960B9D"/>
    <w:rsid w:val="009719FD"/>
    <w:rsid w:val="00973B7F"/>
    <w:rsid w:val="00974DF3"/>
    <w:rsid w:val="009777E0"/>
    <w:rsid w:val="00983BC7"/>
    <w:rsid w:val="009872B3"/>
    <w:rsid w:val="00996249"/>
    <w:rsid w:val="009B31E2"/>
    <w:rsid w:val="009C3A85"/>
    <w:rsid w:val="009F167D"/>
    <w:rsid w:val="00A22015"/>
    <w:rsid w:val="00A24B6E"/>
    <w:rsid w:val="00A52DB9"/>
    <w:rsid w:val="00A62FFE"/>
    <w:rsid w:val="00A94AF0"/>
    <w:rsid w:val="00AA0510"/>
    <w:rsid w:val="00AD764F"/>
    <w:rsid w:val="00AE2D1A"/>
    <w:rsid w:val="00B01734"/>
    <w:rsid w:val="00B13ECF"/>
    <w:rsid w:val="00B327EC"/>
    <w:rsid w:val="00B32D91"/>
    <w:rsid w:val="00B37332"/>
    <w:rsid w:val="00B52F01"/>
    <w:rsid w:val="00B71AB2"/>
    <w:rsid w:val="00B71D29"/>
    <w:rsid w:val="00B83072"/>
    <w:rsid w:val="00B914F7"/>
    <w:rsid w:val="00BB24A9"/>
    <w:rsid w:val="00BC348B"/>
    <w:rsid w:val="00BC6116"/>
    <w:rsid w:val="00BD5FFC"/>
    <w:rsid w:val="00BE4BF3"/>
    <w:rsid w:val="00BF3BD6"/>
    <w:rsid w:val="00C06CE9"/>
    <w:rsid w:val="00C158A9"/>
    <w:rsid w:val="00C347DB"/>
    <w:rsid w:val="00C35D88"/>
    <w:rsid w:val="00C447C8"/>
    <w:rsid w:val="00C50A15"/>
    <w:rsid w:val="00C759AC"/>
    <w:rsid w:val="00C83C93"/>
    <w:rsid w:val="00C85F5D"/>
    <w:rsid w:val="00C947F5"/>
    <w:rsid w:val="00C96B22"/>
    <w:rsid w:val="00CC1BC9"/>
    <w:rsid w:val="00CD13C0"/>
    <w:rsid w:val="00CD2167"/>
    <w:rsid w:val="00CE1A5A"/>
    <w:rsid w:val="00CF3A05"/>
    <w:rsid w:val="00D06209"/>
    <w:rsid w:val="00D207E1"/>
    <w:rsid w:val="00D230A3"/>
    <w:rsid w:val="00D263F7"/>
    <w:rsid w:val="00D47057"/>
    <w:rsid w:val="00D75FBB"/>
    <w:rsid w:val="00D94021"/>
    <w:rsid w:val="00D9671F"/>
    <w:rsid w:val="00DA75A4"/>
    <w:rsid w:val="00DD1B9E"/>
    <w:rsid w:val="00DF2CBD"/>
    <w:rsid w:val="00E01227"/>
    <w:rsid w:val="00E23C90"/>
    <w:rsid w:val="00E36B16"/>
    <w:rsid w:val="00E61851"/>
    <w:rsid w:val="00E82CFA"/>
    <w:rsid w:val="00E8662A"/>
    <w:rsid w:val="00EB5461"/>
    <w:rsid w:val="00EB7DB0"/>
    <w:rsid w:val="00EC5977"/>
    <w:rsid w:val="00ED2C56"/>
    <w:rsid w:val="00ED573C"/>
    <w:rsid w:val="00EE48CC"/>
    <w:rsid w:val="00F2398E"/>
    <w:rsid w:val="00F25BC7"/>
    <w:rsid w:val="00F279C1"/>
    <w:rsid w:val="00F3185C"/>
    <w:rsid w:val="00F40687"/>
    <w:rsid w:val="00F455BB"/>
    <w:rsid w:val="00F5752E"/>
    <w:rsid w:val="00F6264D"/>
    <w:rsid w:val="00F748F6"/>
    <w:rsid w:val="00F74952"/>
    <w:rsid w:val="00F92507"/>
    <w:rsid w:val="00F95058"/>
    <w:rsid w:val="00F971A1"/>
    <w:rsid w:val="00FA233E"/>
    <w:rsid w:val="00FC055D"/>
    <w:rsid w:val="00FC1520"/>
    <w:rsid w:val="00FC7931"/>
    <w:rsid w:val="00FE73FB"/>
    <w:rsid w:val="00FF09F6"/>
    <w:rsid w:val="00FF78EB"/>
    <w:rsid w:val="01391325"/>
    <w:rsid w:val="014CF45A"/>
    <w:rsid w:val="0155460B"/>
    <w:rsid w:val="01650AB2"/>
    <w:rsid w:val="020F1F1B"/>
    <w:rsid w:val="027D4A4E"/>
    <w:rsid w:val="02AD1677"/>
    <w:rsid w:val="0441C213"/>
    <w:rsid w:val="04661064"/>
    <w:rsid w:val="06460A43"/>
    <w:rsid w:val="0690427E"/>
    <w:rsid w:val="07379314"/>
    <w:rsid w:val="07603A78"/>
    <w:rsid w:val="07758686"/>
    <w:rsid w:val="07779A01"/>
    <w:rsid w:val="082B5607"/>
    <w:rsid w:val="08EB80F6"/>
    <w:rsid w:val="0A34FFFC"/>
    <w:rsid w:val="0B01804E"/>
    <w:rsid w:val="0C6A743E"/>
    <w:rsid w:val="0D30C017"/>
    <w:rsid w:val="0D4096EB"/>
    <w:rsid w:val="0E052290"/>
    <w:rsid w:val="0E5BD0B6"/>
    <w:rsid w:val="1007F415"/>
    <w:rsid w:val="104B9110"/>
    <w:rsid w:val="1070B85D"/>
    <w:rsid w:val="10A1DEF3"/>
    <w:rsid w:val="10F5E1E7"/>
    <w:rsid w:val="110F0A44"/>
    <w:rsid w:val="1194D9BF"/>
    <w:rsid w:val="11DCB1D8"/>
    <w:rsid w:val="12472AED"/>
    <w:rsid w:val="12A93B7B"/>
    <w:rsid w:val="12B4D131"/>
    <w:rsid w:val="131ED53F"/>
    <w:rsid w:val="1386262F"/>
    <w:rsid w:val="1398A850"/>
    <w:rsid w:val="13D53DF6"/>
    <w:rsid w:val="14CD9309"/>
    <w:rsid w:val="14FF9D56"/>
    <w:rsid w:val="152C19BD"/>
    <w:rsid w:val="16BAD294"/>
    <w:rsid w:val="17773E01"/>
    <w:rsid w:val="17A61089"/>
    <w:rsid w:val="17D34E9E"/>
    <w:rsid w:val="1817169D"/>
    <w:rsid w:val="185B79EE"/>
    <w:rsid w:val="1A0DDF1C"/>
    <w:rsid w:val="1B9B730D"/>
    <w:rsid w:val="1C19190C"/>
    <w:rsid w:val="1C7C5C8D"/>
    <w:rsid w:val="1CC1999B"/>
    <w:rsid w:val="1DEF858A"/>
    <w:rsid w:val="1EF3D9BA"/>
    <w:rsid w:val="1F8B55EB"/>
    <w:rsid w:val="1FF4EA6D"/>
    <w:rsid w:val="20C8C768"/>
    <w:rsid w:val="21B8D0AA"/>
    <w:rsid w:val="21EA512B"/>
    <w:rsid w:val="22204942"/>
    <w:rsid w:val="223E279D"/>
    <w:rsid w:val="24688868"/>
    <w:rsid w:val="254A9C7B"/>
    <w:rsid w:val="25BEBED7"/>
    <w:rsid w:val="25C5B390"/>
    <w:rsid w:val="25C938C8"/>
    <w:rsid w:val="26510FAD"/>
    <w:rsid w:val="26D339C7"/>
    <w:rsid w:val="27F8195A"/>
    <w:rsid w:val="28CA5B5A"/>
    <w:rsid w:val="28CF6FB2"/>
    <w:rsid w:val="295CC693"/>
    <w:rsid w:val="2962CD1B"/>
    <w:rsid w:val="29760030"/>
    <w:rsid w:val="2A0B44A2"/>
    <w:rsid w:val="2AE88E8B"/>
    <w:rsid w:val="2B24598D"/>
    <w:rsid w:val="2BB7E5C1"/>
    <w:rsid w:val="2BB9DDFF"/>
    <w:rsid w:val="2C4D6D4C"/>
    <w:rsid w:val="2D34F027"/>
    <w:rsid w:val="2D3FFAFA"/>
    <w:rsid w:val="2E807DB1"/>
    <w:rsid w:val="2F5D6270"/>
    <w:rsid w:val="30271175"/>
    <w:rsid w:val="31020A7D"/>
    <w:rsid w:val="3205628B"/>
    <w:rsid w:val="321C11E1"/>
    <w:rsid w:val="32C5E762"/>
    <w:rsid w:val="332D49C9"/>
    <w:rsid w:val="34917401"/>
    <w:rsid w:val="35508842"/>
    <w:rsid w:val="360CBC00"/>
    <w:rsid w:val="36315CDF"/>
    <w:rsid w:val="366DAB95"/>
    <w:rsid w:val="3804166A"/>
    <w:rsid w:val="38177A19"/>
    <w:rsid w:val="381F6A7A"/>
    <w:rsid w:val="39FB164C"/>
    <w:rsid w:val="3A1935DC"/>
    <w:rsid w:val="3B067034"/>
    <w:rsid w:val="3C2FA49E"/>
    <w:rsid w:val="3CC60656"/>
    <w:rsid w:val="3DB48495"/>
    <w:rsid w:val="3DF9B6B9"/>
    <w:rsid w:val="3E3F5F14"/>
    <w:rsid w:val="40903FD7"/>
    <w:rsid w:val="40ACBE0E"/>
    <w:rsid w:val="416ADA6D"/>
    <w:rsid w:val="41B1331D"/>
    <w:rsid w:val="424DDCC5"/>
    <w:rsid w:val="4251AAE5"/>
    <w:rsid w:val="432457F5"/>
    <w:rsid w:val="43300421"/>
    <w:rsid w:val="43BE0725"/>
    <w:rsid w:val="4424D0F5"/>
    <w:rsid w:val="457AD25C"/>
    <w:rsid w:val="46BCD2E9"/>
    <w:rsid w:val="47087142"/>
    <w:rsid w:val="4785CA0F"/>
    <w:rsid w:val="479D7A11"/>
    <w:rsid w:val="479E4178"/>
    <w:rsid w:val="47A67E7D"/>
    <w:rsid w:val="48689998"/>
    <w:rsid w:val="487A93B9"/>
    <w:rsid w:val="489D49FA"/>
    <w:rsid w:val="490C3C4C"/>
    <w:rsid w:val="4967CAE7"/>
    <w:rsid w:val="49A2F4D4"/>
    <w:rsid w:val="4A349FE7"/>
    <w:rsid w:val="4A7CE25A"/>
    <w:rsid w:val="4B278079"/>
    <w:rsid w:val="4BADBEAC"/>
    <w:rsid w:val="4BDF64CE"/>
    <w:rsid w:val="4C29A548"/>
    <w:rsid w:val="4C2FE2DA"/>
    <w:rsid w:val="4C809D87"/>
    <w:rsid w:val="4C81E296"/>
    <w:rsid w:val="4CD1B81B"/>
    <w:rsid w:val="4DCBB33B"/>
    <w:rsid w:val="4EB8DEC6"/>
    <w:rsid w:val="4ED0B105"/>
    <w:rsid w:val="50BA9BD6"/>
    <w:rsid w:val="515D815E"/>
    <w:rsid w:val="531CCE98"/>
    <w:rsid w:val="537AE7A1"/>
    <w:rsid w:val="5570A50D"/>
    <w:rsid w:val="5661E882"/>
    <w:rsid w:val="56AB799A"/>
    <w:rsid w:val="5755518C"/>
    <w:rsid w:val="585145A2"/>
    <w:rsid w:val="58E402AE"/>
    <w:rsid w:val="5932CC5B"/>
    <w:rsid w:val="59E90078"/>
    <w:rsid w:val="5A71B1A4"/>
    <w:rsid w:val="5A7FD30F"/>
    <w:rsid w:val="5A83246F"/>
    <w:rsid w:val="5A92C567"/>
    <w:rsid w:val="5A98FB6C"/>
    <w:rsid w:val="5B6CDC61"/>
    <w:rsid w:val="5C749AF7"/>
    <w:rsid w:val="5CB70B82"/>
    <w:rsid w:val="5CBABCA1"/>
    <w:rsid w:val="5CDCD93B"/>
    <w:rsid w:val="5CF8BFFA"/>
    <w:rsid w:val="5DC8AEA8"/>
    <w:rsid w:val="5DCE53D7"/>
    <w:rsid w:val="5EDAA705"/>
    <w:rsid w:val="5F933630"/>
    <w:rsid w:val="60D96F3D"/>
    <w:rsid w:val="615DA15F"/>
    <w:rsid w:val="626132B4"/>
    <w:rsid w:val="62B92534"/>
    <w:rsid w:val="63A3DCF2"/>
    <w:rsid w:val="63FE0DF1"/>
    <w:rsid w:val="6428AD93"/>
    <w:rsid w:val="649DD3E3"/>
    <w:rsid w:val="65C40CF0"/>
    <w:rsid w:val="65C7ED40"/>
    <w:rsid w:val="6630B0E9"/>
    <w:rsid w:val="6659584D"/>
    <w:rsid w:val="6731AF7A"/>
    <w:rsid w:val="6850D1C0"/>
    <w:rsid w:val="688D476A"/>
    <w:rsid w:val="68FA2678"/>
    <w:rsid w:val="691905FD"/>
    <w:rsid w:val="698C85CD"/>
    <w:rsid w:val="699F738D"/>
    <w:rsid w:val="69B6A896"/>
    <w:rsid w:val="6A028A7F"/>
    <w:rsid w:val="6AAC4B35"/>
    <w:rsid w:val="6AE22D4E"/>
    <w:rsid w:val="6BCD81CB"/>
    <w:rsid w:val="6CCFC2CE"/>
    <w:rsid w:val="6CD0519F"/>
    <w:rsid w:val="6D8E8737"/>
    <w:rsid w:val="6E56E03F"/>
    <w:rsid w:val="70003A93"/>
    <w:rsid w:val="7071534F"/>
    <w:rsid w:val="70949A4C"/>
    <w:rsid w:val="71C0EB44"/>
    <w:rsid w:val="7250DE2A"/>
    <w:rsid w:val="725C880C"/>
    <w:rsid w:val="73753C9E"/>
    <w:rsid w:val="7392D373"/>
    <w:rsid w:val="73EC5B13"/>
    <w:rsid w:val="7480A11E"/>
    <w:rsid w:val="751DE2C3"/>
    <w:rsid w:val="755B3BB4"/>
    <w:rsid w:val="7678570B"/>
    <w:rsid w:val="76A522AB"/>
    <w:rsid w:val="76AE70F7"/>
    <w:rsid w:val="76C559C1"/>
    <w:rsid w:val="7A443DCC"/>
    <w:rsid w:val="7AE4106E"/>
    <w:rsid w:val="7B0FEDA9"/>
    <w:rsid w:val="7D7D7DB8"/>
    <w:rsid w:val="7DF97E46"/>
    <w:rsid w:val="7E5ACDFF"/>
    <w:rsid w:val="7F4661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92C567"/>
  <w15:chartTrackingRefBased/>
  <w15:docId w15:val="{B1D31DF7-F007-4BA9-BA85-367D30FA4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Pr>
      <w:rFonts w:asciiTheme="majorHAnsi" w:eastAsiaTheme="majorEastAsia" w:hAnsiTheme="majorHAnsi" w:cstheme="majorBidi"/>
      <w:color w:val="2F5496" w:themeColor="accent1" w:themeShade="BF"/>
      <w:sz w:val="26"/>
      <w:szCs w:val="26"/>
    </w:rPr>
  </w:style>
  <w:style w:type="table" w:styleId="Grilledutableau">
    <w:name w:val="Table Grid"/>
    <w:basedOn w:val="Tableau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tteCar">
    <w:name w:val="En-tête Car"/>
    <w:basedOn w:val="Policepardfaut"/>
    <w:link w:val="En-tte"/>
    <w:uiPriority w:val="99"/>
  </w:style>
  <w:style w:type="paragraph" w:styleId="En-tte">
    <w:name w:val="header"/>
    <w:basedOn w:val="Normal"/>
    <w:link w:val="En-tteCar"/>
    <w:uiPriority w:val="99"/>
    <w:unhideWhenUsed/>
    <w:pPr>
      <w:tabs>
        <w:tab w:val="center" w:pos="4680"/>
        <w:tab w:val="right" w:pos="9360"/>
      </w:tabs>
      <w:spacing w:after="0" w:line="240" w:lineRule="auto"/>
    </w:pPr>
  </w:style>
  <w:style w:type="character" w:customStyle="1" w:styleId="PieddepageCar">
    <w:name w:val="Pied de page Car"/>
    <w:basedOn w:val="Policepardfaut"/>
    <w:link w:val="Pieddepage"/>
    <w:uiPriority w:val="99"/>
  </w:style>
  <w:style w:type="paragraph" w:styleId="Pieddepage">
    <w:name w:val="footer"/>
    <w:basedOn w:val="Normal"/>
    <w:link w:val="PieddepageCar"/>
    <w:uiPriority w:val="99"/>
    <w:unhideWhenUsed/>
    <w:pPr>
      <w:tabs>
        <w:tab w:val="center" w:pos="4680"/>
        <w:tab w:val="right" w:pos="9360"/>
      </w:tabs>
      <w:spacing w:after="0" w:line="240" w:lineRule="auto"/>
    </w:pPr>
  </w:style>
  <w:style w:type="paragraph" w:styleId="En-ttedetabledesmatires">
    <w:name w:val="TOC Heading"/>
    <w:basedOn w:val="Titre1"/>
    <w:next w:val="Normal"/>
    <w:uiPriority w:val="39"/>
    <w:unhideWhenUsed/>
    <w:qFormat/>
    <w:rsid w:val="0054318B"/>
    <w:pPr>
      <w:outlineLvl w:val="9"/>
    </w:pPr>
    <w:rPr>
      <w:lang w:eastAsia="fr-FR"/>
    </w:rPr>
  </w:style>
  <w:style w:type="paragraph" w:styleId="TM1">
    <w:name w:val="toc 1"/>
    <w:basedOn w:val="Normal"/>
    <w:next w:val="Normal"/>
    <w:autoRedefine/>
    <w:uiPriority w:val="39"/>
    <w:unhideWhenUsed/>
    <w:rsid w:val="0054318B"/>
    <w:pPr>
      <w:spacing w:after="100"/>
    </w:pPr>
  </w:style>
  <w:style w:type="paragraph" w:styleId="TM2">
    <w:name w:val="toc 2"/>
    <w:basedOn w:val="Normal"/>
    <w:next w:val="Normal"/>
    <w:autoRedefine/>
    <w:uiPriority w:val="39"/>
    <w:unhideWhenUsed/>
    <w:rsid w:val="0054318B"/>
    <w:pPr>
      <w:spacing w:after="100"/>
      <w:ind w:left="220"/>
    </w:pPr>
  </w:style>
  <w:style w:type="character" w:styleId="Lienhypertexte">
    <w:name w:val="Hyperlink"/>
    <w:basedOn w:val="Policepardfaut"/>
    <w:uiPriority w:val="99"/>
    <w:unhideWhenUsed/>
    <w:rsid w:val="0054318B"/>
    <w:rPr>
      <w:color w:val="0563C1" w:themeColor="hyperlink"/>
      <w:u w:val="single"/>
    </w:rPr>
  </w:style>
  <w:style w:type="paragraph" w:styleId="Lgende">
    <w:name w:val="caption"/>
    <w:basedOn w:val="Normal"/>
    <w:next w:val="Normal"/>
    <w:uiPriority w:val="35"/>
    <w:unhideWhenUsed/>
    <w:qFormat/>
    <w:rsid w:val="00557CDA"/>
    <w:pPr>
      <w:spacing w:after="200" w:line="240" w:lineRule="auto"/>
    </w:pPr>
    <w:rPr>
      <w:i/>
      <w:iCs/>
      <w:color w:val="44546A" w:themeColor="text2"/>
      <w:sz w:val="18"/>
      <w:szCs w:val="18"/>
    </w:rPr>
  </w:style>
  <w:style w:type="paragraph" w:styleId="Tabledesillustrations">
    <w:name w:val="table of figures"/>
    <w:basedOn w:val="Normal"/>
    <w:next w:val="Normal"/>
    <w:uiPriority w:val="99"/>
    <w:unhideWhenUsed/>
    <w:rsid w:val="00145BD0"/>
    <w:pPr>
      <w:spacing w:after="0"/>
    </w:pPr>
  </w:style>
  <w:style w:type="character" w:customStyle="1" w:styleId="fontstyle01">
    <w:name w:val="fontstyle01"/>
    <w:basedOn w:val="Policepardfaut"/>
    <w:rsid w:val="008D0669"/>
    <w:rPr>
      <w:rFonts w:ascii="Calibri-Light" w:hAnsi="Calibri-Light" w:hint="default"/>
      <w:b w:val="0"/>
      <w:bCs w:val="0"/>
      <w:i w:val="0"/>
      <w:iCs w:val="0"/>
      <w:color w:val="000000"/>
      <w:sz w:val="24"/>
      <w:szCs w:val="24"/>
    </w:rPr>
  </w:style>
  <w:style w:type="character" w:customStyle="1" w:styleId="fontstyle21">
    <w:name w:val="fontstyle21"/>
    <w:basedOn w:val="Policepardfaut"/>
    <w:rsid w:val="00516F74"/>
    <w:rPr>
      <w:rFonts w:ascii="SymbolMT" w:hAnsi="SymbolMT" w:hint="default"/>
      <w:b w:val="0"/>
      <w:bCs w:val="0"/>
      <w:i w:val="0"/>
      <w:iCs w:val="0"/>
      <w:color w:val="000000"/>
      <w:sz w:val="24"/>
      <w:szCs w:val="24"/>
    </w:rPr>
  </w:style>
  <w:style w:type="paragraph" w:styleId="Paragraphedeliste">
    <w:name w:val="List Paragraph"/>
    <w:basedOn w:val="Normal"/>
    <w:uiPriority w:val="34"/>
    <w:qFormat/>
    <w:rsid w:val="00150B3E"/>
    <w:pPr>
      <w:ind w:left="720"/>
      <w:contextualSpacing/>
    </w:pPr>
  </w:style>
  <w:style w:type="character" w:styleId="Mentionnonrsolue">
    <w:name w:val="Unresolved Mention"/>
    <w:basedOn w:val="Policepardfaut"/>
    <w:uiPriority w:val="99"/>
    <w:semiHidden/>
    <w:unhideWhenUsed/>
    <w:rsid w:val="002F09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cafr-my.sharepoint.com/personal/bastien_debreil_etu_uca_fr/Documents/Rapport%20avant%20projet%20-%20OMU%203L.docx"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hyperlink" Target="https://electrotoile.eu/arduino-variation-vitesse-moteur-courant-continu.php"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hyperlink" Target="https://laboiteaphysique.fr/site2/index.php/electronique/mise-en-oeuvre-dune-photodiode"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hyperlink" Target="https://fr.wikipedia.org/wiki/Photodiode" TargetMode="Externa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ucafr-my.sharepoint.com/personal/bastien_debreil_etu_uca_fr/Documents/Rapport%20avant%20projet%20-%20OMU%203L.docx" TargetMode="Externa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alldatasheet.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cafr-my.sharepoint.com/personal/bastien_debreil_etu_uca_fr/Documents/Rapport%20avant%20projet%20-%20OMU%203L.docx"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electrotoile.eu/arduino-moteur-DC-shield.php"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03B214A2FE43B49891F77A0B47C5C3C" ma:contentTypeVersion="0" ma:contentTypeDescription="Crée un document." ma:contentTypeScope="" ma:versionID="9a590ab47e0b62d12761887eb1959d81">
  <xsd:schema xmlns:xsd="http://www.w3.org/2001/XMLSchema" xmlns:xs="http://www.w3.org/2001/XMLSchema" xmlns:p="http://schemas.microsoft.com/office/2006/metadata/properties" targetNamespace="http://schemas.microsoft.com/office/2006/metadata/properties" ma:root="true" ma:fieldsID="8b8aa094ccc400885746e76c429beac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10D26A-3AA5-41BC-9F80-5775F47A0E44}">
  <ds:schemaRefs>
    <ds:schemaRef ds:uri="http://schemas.microsoft.com/sharepoint/v3/contenttype/forms"/>
  </ds:schemaRefs>
</ds:datastoreItem>
</file>

<file path=customXml/itemProps2.xml><?xml version="1.0" encoding="utf-8"?>
<ds:datastoreItem xmlns:ds="http://schemas.openxmlformats.org/officeDocument/2006/customXml" ds:itemID="{2269ECF6-C566-473B-B273-8DF48F09553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9FB9534-4B11-48EF-A1AC-B772A28E92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B40BD24-4432-47A1-8075-B790ED5E8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29</Pages>
  <Words>4924</Words>
  <Characters>27082</Characters>
  <Application>Microsoft Office Word</Application>
  <DocSecurity>0</DocSecurity>
  <Lines>225</Lines>
  <Paragraphs>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Jérémy Solinhac;Bastien Debreil</dc:creator>
  <cp:keywords/>
  <dc:description/>
  <cp:lastModifiedBy>Benjamin Gresset</cp:lastModifiedBy>
  <cp:revision>4</cp:revision>
  <cp:lastPrinted>2021-04-30T19:14:00Z</cp:lastPrinted>
  <dcterms:created xsi:type="dcterms:W3CDTF">2021-11-26T13:39:00Z</dcterms:created>
  <dcterms:modified xsi:type="dcterms:W3CDTF">2021-11-27T22:13:00Z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0x010100603B214A2FE43B49891F77A0B47C5C3C</vt:lpwstr>
  </property>
</Properties>
</file>